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A2EFCC"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70845907" w14:textId="51200F35" w:rsidR="004D515B" w:rsidRPr="004D515B" w:rsidRDefault="004D515B" w:rsidP="004D515B">
      <w:pPr>
        <w:spacing w:after="0"/>
        <w:jc w:val="center"/>
        <w:rPr>
          <w:rFonts w:cstheme="minorHAnsi"/>
          <w:b/>
          <w:lang w:val="en-US"/>
        </w:rPr>
      </w:pPr>
      <w:r w:rsidRPr="004D515B">
        <w:rPr>
          <w:rFonts w:cstheme="minorHAnsi"/>
          <w:b/>
          <w:lang w:val="en-US"/>
        </w:rPr>
        <w:t xml:space="preserve">MINISTRY OF DEVELOPMENT, INDUSTRY, </w:t>
      </w:r>
      <w:r w:rsidR="00B07E35">
        <w:rPr>
          <w:rFonts w:cstheme="minorHAnsi"/>
          <w:b/>
          <w:lang w:val="en-US"/>
        </w:rPr>
        <w:t>COMMERCE</w:t>
      </w:r>
      <w:r w:rsidRPr="004D515B">
        <w:rPr>
          <w:rFonts w:cstheme="minorHAnsi"/>
          <w:b/>
          <w:lang w:val="en-US"/>
        </w:rPr>
        <w:t xml:space="preserve"> AND SERVICES (MDIC) </w:t>
      </w:r>
    </w:p>
    <w:p w14:paraId="20584E1E" w14:textId="77777777" w:rsidR="004D515B" w:rsidRPr="004D515B" w:rsidRDefault="004D515B" w:rsidP="004D515B">
      <w:pPr>
        <w:spacing w:after="0"/>
        <w:jc w:val="center"/>
        <w:rPr>
          <w:rFonts w:cstheme="minorHAnsi"/>
          <w:b/>
          <w:lang w:val="en-US"/>
        </w:rPr>
      </w:pPr>
      <w:r w:rsidRPr="004D515B">
        <w:rPr>
          <w:rFonts w:cstheme="minorHAnsi"/>
          <w:b/>
          <w:lang w:val="en-US"/>
        </w:rPr>
        <w:t>SECRETARIAT OF FOREIGN TRADE (SECEX)</w:t>
      </w:r>
    </w:p>
    <w:p w14:paraId="16DDB119" w14:textId="77777777" w:rsidR="004D515B" w:rsidRPr="00A269FB" w:rsidRDefault="004D515B" w:rsidP="004D515B">
      <w:pPr>
        <w:spacing w:after="0"/>
        <w:jc w:val="center"/>
        <w:rPr>
          <w:rFonts w:cstheme="minorHAnsi"/>
          <w:b/>
          <w:lang w:val="en-US"/>
        </w:rPr>
      </w:pPr>
      <w:r w:rsidRPr="00A269FB">
        <w:rPr>
          <w:rFonts w:cstheme="minorHAnsi"/>
          <w:b/>
          <w:lang w:val="en-US"/>
        </w:rPr>
        <w:t>DEPARTMENT OF TRADE REMEDIES (DECOM)</w:t>
      </w:r>
    </w:p>
    <w:p w14:paraId="11177922" w14:textId="77777777" w:rsidR="00A63308" w:rsidRPr="005F3332" w:rsidRDefault="00A63308" w:rsidP="00A63308">
      <w:pPr>
        <w:jc w:val="both"/>
        <w:rPr>
          <w:rFonts w:cstheme="minorHAnsi"/>
          <w:sz w:val="18"/>
          <w:szCs w:val="18"/>
          <w:lang w:val="en-US"/>
        </w:rPr>
      </w:pPr>
    </w:p>
    <w:p w14:paraId="710C3B09" w14:textId="77777777" w:rsidR="00E676CF" w:rsidRPr="005F3332" w:rsidRDefault="00E676CF" w:rsidP="00A63308">
      <w:pPr>
        <w:jc w:val="both"/>
        <w:rPr>
          <w:rFonts w:cstheme="minorHAnsi"/>
          <w:sz w:val="18"/>
          <w:szCs w:val="18"/>
          <w:lang w:val="en-US"/>
        </w:rPr>
      </w:pPr>
    </w:p>
    <w:p w14:paraId="5E530B89" w14:textId="77777777" w:rsidR="00E676CF" w:rsidRPr="00711517" w:rsidRDefault="00E676CF"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77B2CF7E" w:rsidR="007E1ACA" w:rsidRPr="00204364" w:rsidRDefault="00736101" w:rsidP="007E1ACA">
      <w:pPr>
        <w:jc w:val="both"/>
        <w:rPr>
          <w:rFonts w:cstheme="minorHAnsi"/>
          <w:sz w:val="24"/>
          <w:szCs w:val="24"/>
          <w:lang w:val="en-US"/>
        </w:rPr>
      </w:pPr>
      <w:r w:rsidRPr="00711517">
        <w:rPr>
          <w:rFonts w:cstheme="minorHAnsi"/>
          <w:sz w:val="24"/>
          <w:szCs w:val="24"/>
          <w:lang w:val="en-US"/>
        </w:rPr>
        <w:t xml:space="preserve">Sunset review of the anti-dumping </w:t>
      </w:r>
      <w:r w:rsidRPr="00204364">
        <w:rPr>
          <w:rFonts w:cstheme="minorHAnsi"/>
          <w:sz w:val="24"/>
          <w:szCs w:val="24"/>
          <w:lang w:val="en-US"/>
        </w:rPr>
        <w:t xml:space="preserve">measure levied on </w:t>
      </w:r>
      <w:r w:rsidR="00452079" w:rsidRPr="00204364">
        <w:rPr>
          <w:rFonts w:cstheme="minorHAnsi"/>
          <w:sz w:val="24"/>
          <w:szCs w:val="24"/>
          <w:lang w:val="en-US"/>
        </w:rPr>
        <w:t xml:space="preserve">the </w:t>
      </w:r>
      <w:r w:rsidRPr="00204364">
        <w:rPr>
          <w:rFonts w:cstheme="minorHAnsi"/>
          <w:sz w:val="24"/>
          <w:szCs w:val="24"/>
          <w:lang w:val="en-US"/>
        </w:rPr>
        <w:t xml:space="preserve">Brazilian imports of </w:t>
      </w:r>
      <w:r w:rsidR="007A56FF" w:rsidRPr="00204364">
        <w:rPr>
          <w:rFonts w:cstheme="minorHAnsi"/>
          <w:sz w:val="24"/>
          <w:szCs w:val="24"/>
          <w:lang w:val="en-US"/>
        </w:rPr>
        <w:t xml:space="preserve">presensitized offset aluminium printing plates, usually classified under items 3701.30.21 and 3701.30.31 </w:t>
      </w:r>
      <w:r w:rsidR="007E1ACA" w:rsidRPr="00204364">
        <w:rPr>
          <w:rFonts w:cstheme="minorHAnsi"/>
          <w:sz w:val="24"/>
          <w:szCs w:val="24"/>
          <w:lang w:val="en-US"/>
        </w:rPr>
        <w:t xml:space="preserve">of the MERCOSUR Common Nomenclature (NCM – Nomenclatura Comum do MERCOSUL), </w:t>
      </w:r>
      <w:bookmarkStart w:id="0" w:name="_Hlk37670753"/>
      <w:r w:rsidR="00A320F2" w:rsidRPr="00204364">
        <w:rPr>
          <w:rFonts w:cstheme="minorHAnsi"/>
          <w:sz w:val="24"/>
          <w:szCs w:val="24"/>
          <w:lang w:val="en-US"/>
        </w:rPr>
        <w:t>originating in</w:t>
      </w:r>
      <w:bookmarkEnd w:id="0"/>
      <w:r w:rsidR="00A320F2" w:rsidRPr="00204364">
        <w:rPr>
          <w:rFonts w:cstheme="minorHAnsi"/>
          <w:szCs w:val="24"/>
          <w:lang w:val="en-US"/>
        </w:rPr>
        <w:t xml:space="preserve"> </w:t>
      </w:r>
      <w:r w:rsidR="008B7148" w:rsidRPr="00204364">
        <w:rPr>
          <w:rFonts w:cstheme="minorHAnsi"/>
          <w:sz w:val="24"/>
          <w:szCs w:val="24"/>
          <w:lang w:val="en-US"/>
        </w:rPr>
        <w:t>China, Chinese Taipei, United States of America and European Union</w:t>
      </w:r>
      <w:r w:rsidR="00091B42" w:rsidRPr="00204364">
        <w:rPr>
          <w:rFonts w:cstheme="minorHAnsi"/>
          <w:sz w:val="24"/>
          <w:szCs w:val="24"/>
          <w:lang w:val="en-US"/>
        </w:rPr>
        <w:t>.</w:t>
      </w:r>
    </w:p>
    <w:p w14:paraId="10148F4F" w14:textId="77777777" w:rsidR="00A63308" w:rsidRPr="00204364" w:rsidRDefault="00A63308" w:rsidP="00A63308">
      <w:pPr>
        <w:jc w:val="both"/>
        <w:rPr>
          <w:rFonts w:cstheme="minorHAnsi"/>
          <w:sz w:val="24"/>
          <w:szCs w:val="24"/>
          <w:lang w:val="en-US"/>
        </w:rPr>
      </w:pPr>
    </w:p>
    <w:p w14:paraId="7FCA8CC2" w14:textId="77777777" w:rsidR="001D6577" w:rsidRPr="00204364" w:rsidRDefault="001D6577">
      <w:pPr>
        <w:rPr>
          <w:rFonts w:cstheme="minorHAnsi"/>
          <w:sz w:val="24"/>
          <w:szCs w:val="24"/>
          <w:lang w:val="en-US"/>
        </w:rPr>
      </w:pPr>
    </w:p>
    <w:p w14:paraId="1886DE1F" w14:textId="77777777" w:rsidR="00736101" w:rsidRPr="00204364" w:rsidRDefault="00736101">
      <w:pPr>
        <w:rPr>
          <w:rFonts w:cstheme="minorHAnsi"/>
          <w:sz w:val="24"/>
          <w:szCs w:val="24"/>
          <w:lang w:val="en-US"/>
        </w:rPr>
      </w:pPr>
    </w:p>
    <w:p w14:paraId="0904179E" w14:textId="77777777" w:rsidR="00736101" w:rsidRPr="00204364" w:rsidRDefault="00736101">
      <w:pPr>
        <w:rPr>
          <w:rFonts w:cstheme="minorHAnsi"/>
          <w:sz w:val="24"/>
          <w:szCs w:val="24"/>
          <w:lang w:val="en-US"/>
        </w:rPr>
      </w:pPr>
    </w:p>
    <w:p w14:paraId="7D0ABF64" w14:textId="77777777" w:rsidR="00736101" w:rsidRPr="00204364" w:rsidRDefault="00736101">
      <w:pPr>
        <w:rPr>
          <w:rFonts w:cstheme="minorHAnsi"/>
          <w:sz w:val="24"/>
          <w:szCs w:val="24"/>
          <w:lang w:val="en-US"/>
        </w:rPr>
      </w:pPr>
    </w:p>
    <w:p w14:paraId="205D6BF9" w14:textId="77777777" w:rsidR="00A63308" w:rsidRPr="00204364" w:rsidRDefault="00A63308">
      <w:pPr>
        <w:rPr>
          <w:rFonts w:cstheme="minorHAnsi"/>
          <w:sz w:val="24"/>
          <w:szCs w:val="24"/>
          <w:lang w:val="en-US"/>
        </w:rPr>
      </w:pPr>
    </w:p>
    <w:p w14:paraId="3B03E0B0" w14:textId="369398AF" w:rsidR="007E1ACA" w:rsidRPr="00204364" w:rsidRDefault="00ED7DAB" w:rsidP="007E1ACA">
      <w:pPr>
        <w:spacing w:after="0"/>
        <w:jc w:val="center"/>
        <w:rPr>
          <w:rFonts w:cstheme="minorHAnsi"/>
          <w:bCs/>
          <w:sz w:val="24"/>
          <w:szCs w:val="24"/>
        </w:rPr>
      </w:pPr>
      <w:r w:rsidRPr="00204364">
        <w:rPr>
          <w:rFonts w:cstheme="minorHAnsi"/>
          <w:sz w:val="24"/>
          <w:szCs w:val="24"/>
        </w:rPr>
        <w:t>Process Sei No</w:t>
      </w:r>
      <w:r w:rsidR="000A5DD3">
        <w:rPr>
          <w:rFonts w:cstheme="minorHAnsi"/>
          <w:sz w:val="24"/>
          <w:szCs w:val="24"/>
        </w:rPr>
        <w:t>s</w:t>
      </w:r>
      <w:r w:rsidR="004A3F2F" w:rsidRPr="00204364">
        <w:rPr>
          <w:rFonts w:cstheme="minorHAnsi"/>
          <w:sz w:val="24"/>
          <w:szCs w:val="24"/>
        </w:rPr>
        <w:t>.</w:t>
      </w:r>
      <w:r w:rsidRPr="00204364">
        <w:rPr>
          <w:rFonts w:cstheme="minorHAnsi"/>
        </w:rPr>
        <w:t xml:space="preserve"> </w:t>
      </w:r>
      <w:r w:rsidR="00F253A1" w:rsidRPr="00204364">
        <w:rPr>
          <w:rFonts w:cstheme="minorHAnsi"/>
          <w:sz w:val="24"/>
          <w:szCs w:val="24"/>
        </w:rPr>
        <w:t>19972.002403/2025-91</w:t>
      </w:r>
      <w:r w:rsidRPr="00204364">
        <w:rPr>
          <w:rFonts w:cstheme="minorHAnsi"/>
          <w:sz w:val="24"/>
          <w:szCs w:val="24"/>
        </w:rPr>
        <w:t xml:space="preserve"> </w:t>
      </w:r>
      <w:r w:rsidRPr="00204364">
        <w:rPr>
          <w:rFonts w:cstheme="minorHAnsi"/>
        </w:rPr>
        <w:t xml:space="preserve">restricted </w:t>
      </w:r>
      <w:r w:rsidRPr="00204364">
        <w:rPr>
          <w:rFonts w:cstheme="minorHAnsi"/>
          <w:sz w:val="24"/>
          <w:szCs w:val="24"/>
        </w:rPr>
        <w:t>and</w:t>
      </w:r>
      <w:r w:rsidRPr="00204364">
        <w:rPr>
          <w:rFonts w:cstheme="minorHAnsi"/>
        </w:rPr>
        <w:t xml:space="preserve"> </w:t>
      </w:r>
      <w:r w:rsidR="00EF24A3" w:rsidRPr="00204364">
        <w:rPr>
          <w:rFonts w:cstheme="minorHAnsi"/>
          <w:sz w:val="24"/>
          <w:szCs w:val="24"/>
        </w:rPr>
        <w:t>19972.002404/2025-35</w:t>
      </w:r>
      <w:r w:rsidRPr="00204364">
        <w:rPr>
          <w:rFonts w:cstheme="minorHAnsi"/>
          <w:sz w:val="24"/>
          <w:szCs w:val="24"/>
        </w:rPr>
        <w:t xml:space="preserve"> confidentia</w:t>
      </w:r>
      <w:r w:rsidR="00711517" w:rsidRPr="00204364">
        <w:rPr>
          <w:rFonts w:cstheme="minorHAnsi"/>
          <w:sz w:val="24"/>
          <w:szCs w:val="24"/>
        </w:rPr>
        <w:t>l</w:t>
      </w:r>
    </w:p>
    <w:p w14:paraId="1ECF8061" w14:textId="314AAC15" w:rsidR="007E1ACA" w:rsidRPr="00711517" w:rsidRDefault="007E1ACA" w:rsidP="007E1ACA">
      <w:pPr>
        <w:spacing w:after="0"/>
        <w:jc w:val="center"/>
        <w:rPr>
          <w:rFonts w:cstheme="minorHAnsi"/>
          <w:color w:val="FF0000"/>
          <w:sz w:val="24"/>
          <w:szCs w:val="24"/>
          <w:lang w:val="en-US"/>
        </w:rPr>
      </w:pPr>
      <w:r w:rsidRPr="00204364">
        <w:rPr>
          <w:rFonts w:cstheme="minorHAnsi"/>
          <w:sz w:val="24"/>
          <w:szCs w:val="24"/>
          <w:lang w:val="en-US"/>
        </w:rPr>
        <w:t xml:space="preserve">Contact: (+55 61) </w:t>
      </w:r>
      <w:r w:rsidR="00BD7977" w:rsidRPr="00204364">
        <w:rPr>
          <w:rFonts w:cstheme="minorHAnsi"/>
          <w:sz w:val="24"/>
          <w:szCs w:val="24"/>
        </w:rPr>
        <w:t xml:space="preserve">2027-7770 </w:t>
      </w:r>
      <w:r w:rsidRPr="00204364">
        <w:rPr>
          <w:rFonts w:cstheme="minorHAnsi"/>
          <w:sz w:val="24"/>
          <w:szCs w:val="24"/>
          <w:lang w:val="en-US"/>
        </w:rPr>
        <w:t xml:space="preserve">or </w:t>
      </w:r>
      <w:r w:rsidR="00B04CDE" w:rsidRPr="00204364">
        <w:rPr>
          <w:rFonts w:cstheme="minorHAnsi"/>
          <w:sz w:val="24"/>
          <w:szCs w:val="24"/>
        </w:rPr>
        <w:t>chapasoffset.rev@mdic</w:t>
      </w:r>
      <w:r w:rsidR="00B04CDE" w:rsidRPr="00320432">
        <w:rPr>
          <w:rFonts w:cstheme="minorHAnsi"/>
          <w:sz w:val="24"/>
          <w:szCs w:val="24"/>
        </w:rPr>
        <w:t>.gov.br</w:t>
      </w:r>
    </w:p>
    <w:p w14:paraId="197CC4CF" w14:textId="77777777" w:rsidR="00D471C0" w:rsidRPr="00711517" w:rsidRDefault="00D471C0" w:rsidP="0036633F">
      <w:pPr>
        <w:spacing w:after="0"/>
        <w:jc w:val="center"/>
        <w:rPr>
          <w:rFonts w:cstheme="minorHAnsi"/>
          <w:sz w:val="24"/>
          <w:szCs w:val="24"/>
          <w:lang w:val="en-US"/>
        </w:rPr>
      </w:pPr>
    </w:p>
    <w:p w14:paraId="6296FC2F" w14:textId="77777777" w:rsidR="001D6577" w:rsidRPr="00711517" w:rsidRDefault="001D6577" w:rsidP="003D2FA9">
      <w:pPr>
        <w:jc w:val="center"/>
        <w:rPr>
          <w:rFonts w:cstheme="minorHAnsi"/>
          <w:sz w:val="24"/>
          <w:szCs w:val="24"/>
          <w:lang w:val="en-US"/>
        </w:rPr>
      </w:pPr>
    </w:p>
    <w:p w14:paraId="55557FC0" w14:textId="77777777" w:rsidR="00C00306" w:rsidRPr="00711517"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1BC21"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11517">
        <w:rPr>
          <w:rFonts w:cstheme="minorHAnsi"/>
          <w:b/>
          <w:sz w:val="24"/>
          <w:szCs w:val="24"/>
          <w:lang w:val="en-US"/>
        </w:rPr>
        <w:t>GENERAL INSTRUCTIONS</w:t>
      </w:r>
    </w:p>
    <w:p w14:paraId="0552DCF5" w14:textId="78563CA4" w:rsidR="003D2FA9" w:rsidRPr="00711517" w:rsidRDefault="00242520" w:rsidP="00782AEF">
      <w:pPr>
        <w:pStyle w:val="PargrafodaLista"/>
        <w:numPr>
          <w:ilvl w:val="0"/>
          <w:numId w:val="2"/>
        </w:numPr>
        <w:jc w:val="both"/>
        <w:rPr>
          <w:rFonts w:eastAsia="Times New Roman" w:cstheme="minorHAnsi"/>
          <w:sz w:val="24"/>
          <w:szCs w:val="24"/>
          <w:lang w:val="en-US" w:eastAsia="pt-BR"/>
        </w:rPr>
      </w:pPr>
      <w:r w:rsidRPr="00711517">
        <w:rPr>
          <w:rFonts w:cstheme="minorHAnsi"/>
          <w:sz w:val="24"/>
          <w:szCs w:val="24"/>
          <w:lang w:val="en-US"/>
        </w:rPr>
        <w:t>Th</w:t>
      </w:r>
      <w:r w:rsidR="00736101" w:rsidRPr="00711517">
        <w:rPr>
          <w:rFonts w:cstheme="minorHAnsi"/>
          <w:sz w:val="24"/>
          <w:szCs w:val="24"/>
          <w:lang w:val="en-US"/>
        </w:rPr>
        <w:t>e purpose of th</w:t>
      </w:r>
      <w:r w:rsidRPr="00711517">
        <w:rPr>
          <w:rFonts w:cstheme="minorHAnsi"/>
          <w:sz w:val="24"/>
          <w:szCs w:val="24"/>
          <w:lang w:val="en-US"/>
        </w:rPr>
        <w:t xml:space="preserve">is questionnaire </w:t>
      </w:r>
      <w:r w:rsidR="00736101" w:rsidRPr="00711517">
        <w:rPr>
          <w:rFonts w:cstheme="minorHAnsi"/>
          <w:sz w:val="24"/>
          <w:szCs w:val="24"/>
          <w:lang w:val="en-US"/>
        </w:rPr>
        <w:t xml:space="preserve">is to gather the necessary information to the sunset review </w:t>
      </w:r>
      <w:r w:rsidR="00422A8D" w:rsidRPr="00711517">
        <w:rPr>
          <w:rFonts w:cstheme="minorHAnsi"/>
          <w:sz w:val="24"/>
          <w:szCs w:val="24"/>
          <w:lang w:val="en-US"/>
        </w:rPr>
        <w:t xml:space="preserve">of the </w:t>
      </w:r>
      <w:r w:rsidR="00422A8D" w:rsidRPr="00204364">
        <w:rPr>
          <w:rFonts w:cstheme="minorHAnsi"/>
          <w:sz w:val="24"/>
          <w:szCs w:val="24"/>
          <w:lang w:val="en-US"/>
        </w:rPr>
        <w:t xml:space="preserve">anti-dumping measure levied on </w:t>
      </w:r>
      <w:r w:rsidR="00493096" w:rsidRPr="00204364">
        <w:rPr>
          <w:rFonts w:cstheme="minorHAnsi"/>
          <w:sz w:val="24"/>
          <w:szCs w:val="24"/>
          <w:lang w:val="en-US"/>
        </w:rPr>
        <w:t xml:space="preserve">the </w:t>
      </w:r>
      <w:r w:rsidR="00422A8D" w:rsidRPr="00204364">
        <w:rPr>
          <w:rFonts w:cstheme="minorHAnsi"/>
          <w:sz w:val="24"/>
          <w:szCs w:val="24"/>
          <w:lang w:val="en-US"/>
        </w:rPr>
        <w:t xml:space="preserve">Brazilian imports of </w:t>
      </w:r>
      <w:r w:rsidR="00493096" w:rsidRPr="00204364">
        <w:rPr>
          <w:rFonts w:cstheme="minorHAnsi"/>
          <w:sz w:val="24"/>
          <w:szCs w:val="24"/>
          <w:lang w:val="en-US"/>
        </w:rPr>
        <w:t>presensitized offset aluminium printing plates, usually classified under items 3701.30.21 and 3701.30.31</w:t>
      </w:r>
      <w:r w:rsidR="00422A8D" w:rsidRPr="00204364">
        <w:rPr>
          <w:rFonts w:cstheme="minorHAnsi"/>
          <w:sz w:val="24"/>
          <w:szCs w:val="24"/>
          <w:lang w:val="en-US"/>
        </w:rPr>
        <w:t xml:space="preserve"> of the MERCOSUR Common Nomenclature (NCM – Nomenclatura Comum do MERCOSUL), </w:t>
      </w:r>
      <w:r w:rsidR="00A320F2" w:rsidRPr="00204364">
        <w:rPr>
          <w:rFonts w:cstheme="minorHAnsi"/>
          <w:sz w:val="24"/>
          <w:szCs w:val="24"/>
          <w:lang w:val="en-US"/>
        </w:rPr>
        <w:t>originating in</w:t>
      </w:r>
      <w:r w:rsidR="00A320F2" w:rsidRPr="00204364">
        <w:rPr>
          <w:rFonts w:cstheme="minorHAnsi"/>
          <w:szCs w:val="24"/>
          <w:lang w:val="en-US"/>
        </w:rPr>
        <w:t xml:space="preserve"> </w:t>
      </w:r>
      <w:r w:rsidR="00493096" w:rsidRPr="00204364">
        <w:rPr>
          <w:rFonts w:cstheme="minorHAnsi"/>
          <w:sz w:val="24"/>
          <w:szCs w:val="24"/>
          <w:lang w:val="en-US"/>
        </w:rPr>
        <w:t>China, Chinese Taipei, United States of America and European Union</w:t>
      </w:r>
      <w:r w:rsidR="00422A8D" w:rsidRPr="00204364">
        <w:rPr>
          <w:rFonts w:cstheme="minorHAnsi"/>
          <w:sz w:val="24"/>
          <w:szCs w:val="24"/>
          <w:lang w:val="en-US"/>
        </w:rPr>
        <w:t>, and of injury to the domestic industry due to such practice</w:t>
      </w:r>
      <w:r w:rsidR="00765DD6" w:rsidRPr="00204364">
        <w:rPr>
          <w:rFonts w:eastAsia="Times New Roman" w:cstheme="minorHAnsi"/>
          <w:sz w:val="24"/>
          <w:szCs w:val="24"/>
          <w:lang w:val="en-US" w:eastAsia="pt-BR"/>
        </w:rPr>
        <w:t>.</w:t>
      </w:r>
    </w:p>
    <w:p w14:paraId="56F34851" w14:textId="77777777" w:rsidR="000120D0" w:rsidRPr="00711517" w:rsidRDefault="000120D0" w:rsidP="000120D0">
      <w:pPr>
        <w:pStyle w:val="PargrafodaLista"/>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45C9376D"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4D515B">
        <w:rPr>
          <w:rFonts w:cstheme="minorHAnsi"/>
          <w:sz w:val="24"/>
          <w:szCs w:val="24"/>
          <w:lang w:val="en-US"/>
        </w:rPr>
        <w:t>DECOM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482C6688" w:rsidR="003D2FA9" w:rsidRPr="00E676CF" w:rsidRDefault="004D515B"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r w:rsidR="00E676CF">
        <w:rPr>
          <w:rFonts w:cstheme="minorHAnsi"/>
          <w:sz w:val="24"/>
          <w:szCs w:val="24"/>
          <w:lang w:val="en-US"/>
        </w:rPr>
        <w:t xml:space="preserve"> </w:t>
      </w:r>
      <w:r w:rsidR="00E676C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196F273A" w14:textId="77777777" w:rsidR="00E676CF" w:rsidRPr="00E676CF" w:rsidRDefault="00E676CF" w:rsidP="00E676CF">
      <w:pPr>
        <w:pStyle w:val="PargrafodaLista"/>
        <w:rPr>
          <w:rFonts w:cstheme="minorHAnsi"/>
          <w:sz w:val="24"/>
          <w:szCs w:val="24"/>
          <w:lang w:val="en-US"/>
        </w:rPr>
      </w:pPr>
    </w:p>
    <w:p w14:paraId="73DDA77C" w14:textId="5CD1C418" w:rsidR="00E676CF" w:rsidRPr="00711517" w:rsidRDefault="00E676CF"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lastRenderedPageBreak/>
        <w:t>In case there is an on-the-spot verification, during the procedure, DECOM may request the company to reproduce in real-time all the steps necessary to the extraction of the reported data.</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5755377B"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w:t>
      </w:r>
      <w:r w:rsidRPr="00204364">
        <w:rPr>
          <w:rFonts w:cstheme="minorHAnsi"/>
          <w:sz w:val="24"/>
          <w:szCs w:val="24"/>
          <w:lang w:val="en"/>
        </w:rPr>
        <w:t xml:space="preserve">at the same time through </w:t>
      </w:r>
      <w:bookmarkStart w:id="2" w:name="_Hlk80262273"/>
      <w:r w:rsidRPr="00204364">
        <w:rPr>
          <w:rFonts w:cstheme="minorHAnsi"/>
          <w:sz w:val="24"/>
          <w:szCs w:val="24"/>
          <w:lang w:val="en-US"/>
        </w:rPr>
        <w:t xml:space="preserve">“peticionamento intercorrente”, </w:t>
      </w:r>
      <w:r w:rsidRPr="00204364">
        <w:rPr>
          <w:sz w:val="24"/>
          <w:szCs w:val="24"/>
          <w:lang w:val="en"/>
        </w:rPr>
        <w:t>respectively</w:t>
      </w:r>
      <w:r w:rsidRPr="00204364">
        <w:rPr>
          <w:rFonts w:cstheme="minorHAnsi"/>
          <w:sz w:val="24"/>
          <w:szCs w:val="24"/>
          <w:lang w:val="en-US"/>
        </w:rPr>
        <w:t xml:space="preserve"> </w:t>
      </w:r>
      <w:bookmarkStart w:id="3" w:name="_Hlk80089911"/>
      <w:r w:rsidRPr="00204364">
        <w:rPr>
          <w:rFonts w:cstheme="minorHAnsi"/>
          <w:sz w:val="24"/>
          <w:szCs w:val="24"/>
          <w:lang w:val="en"/>
        </w:rPr>
        <w:t xml:space="preserve">in the </w:t>
      </w:r>
      <w:bookmarkEnd w:id="3"/>
      <w:r w:rsidRPr="00204364">
        <w:rPr>
          <w:rFonts w:cstheme="minorHAnsi"/>
          <w:sz w:val="24"/>
          <w:szCs w:val="24"/>
          <w:lang w:val="en"/>
        </w:rPr>
        <w:t xml:space="preserve">SEI Processes </w:t>
      </w:r>
      <w:r w:rsidR="0056546B" w:rsidRPr="00204364">
        <w:rPr>
          <w:rFonts w:cstheme="minorHAnsi"/>
          <w:sz w:val="24"/>
          <w:szCs w:val="24"/>
          <w:lang w:val="en"/>
        </w:rPr>
        <w:t>N</w:t>
      </w:r>
      <w:r w:rsidR="004A3F2F" w:rsidRPr="00204364">
        <w:rPr>
          <w:rFonts w:cstheme="minorHAnsi"/>
          <w:sz w:val="24"/>
          <w:szCs w:val="24"/>
          <w:lang w:val="en"/>
        </w:rPr>
        <w:t>o</w:t>
      </w:r>
      <w:r w:rsidR="000A5DD3">
        <w:rPr>
          <w:rFonts w:cstheme="minorHAnsi"/>
          <w:sz w:val="24"/>
          <w:szCs w:val="24"/>
          <w:lang w:val="en"/>
        </w:rPr>
        <w:t>s</w:t>
      </w:r>
      <w:r w:rsidR="0056546B" w:rsidRPr="00204364">
        <w:rPr>
          <w:rFonts w:cstheme="minorHAnsi"/>
          <w:sz w:val="24"/>
          <w:szCs w:val="24"/>
          <w:lang w:val="en"/>
        </w:rPr>
        <w:t>.</w:t>
      </w:r>
      <w:r w:rsidRPr="00204364">
        <w:rPr>
          <w:rFonts w:cstheme="minorHAnsi"/>
          <w:sz w:val="24"/>
          <w:szCs w:val="24"/>
          <w:lang w:val="en"/>
        </w:rPr>
        <w:t xml:space="preserve"> </w:t>
      </w:r>
      <w:r w:rsidR="004A3F2F" w:rsidRPr="00204364">
        <w:rPr>
          <w:rFonts w:cstheme="minorHAnsi"/>
          <w:sz w:val="24"/>
          <w:szCs w:val="24"/>
        </w:rPr>
        <w:t xml:space="preserve">19972.002403/2025-91 </w:t>
      </w:r>
      <w:r w:rsidR="004A3F2F" w:rsidRPr="00204364">
        <w:rPr>
          <w:rFonts w:cstheme="minorHAnsi"/>
        </w:rPr>
        <w:t xml:space="preserve">restricted </w:t>
      </w:r>
      <w:r w:rsidR="004A3F2F" w:rsidRPr="00204364">
        <w:rPr>
          <w:rFonts w:cstheme="minorHAnsi"/>
          <w:sz w:val="24"/>
          <w:szCs w:val="24"/>
        </w:rPr>
        <w:t>and</w:t>
      </w:r>
      <w:r w:rsidR="004A3F2F" w:rsidRPr="00204364">
        <w:rPr>
          <w:rFonts w:cstheme="minorHAnsi"/>
        </w:rPr>
        <w:t xml:space="preserve"> </w:t>
      </w:r>
      <w:r w:rsidR="004A3F2F" w:rsidRPr="00204364">
        <w:rPr>
          <w:rFonts w:cstheme="minorHAnsi"/>
          <w:sz w:val="24"/>
          <w:szCs w:val="24"/>
        </w:rPr>
        <w:t xml:space="preserve">19972.002404/2025-35 </w:t>
      </w:r>
      <w:r w:rsidRPr="00204364">
        <w:rPr>
          <w:rFonts w:cstheme="minorHAnsi"/>
          <w:sz w:val="24"/>
          <w:szCs w:val="24"/>
          <w:lang w:val="en"/>
        </w:rPr>
        <w:t xml:space="preserve"> confidential in the Electronic </w:t>
      </w:r>
      <w:r w:rsidRPr="00BA69EB">
        <w:rPr>
          <w:rFonts w:cstheme="minorHAnsi"/>
          <w:sz w:val="24"/>
          <w:szCs w:val="24"/>
          <w:lang w:val="en"/>
        </w:rPr>
        <w:t>Information System - SEI, available in</w:t>
      </w:r>
      <w:r w:rsidR="009D71A1">
        <w:rPr>
          <w:rFonts w:cstheme="minorHAnsi"/>
          <w:sz w:val="24"/>
          <w:szCs w:val="24"/>
          <w:lang w:val="en"/>
        </w:rPr>
        <w:t xml:space="preserve"> </w:t>
      </w:r>
      <w:hyperlink r:id="rId11" w:history="1">
        <w:r w:rsidR="009D71A1" w:rsidRPr="00291E9A">
          <w:rPr>
            <w:rStyle w:val="Hyperlink"/>
            <w:rFonts w:cstheme="minorHAnsi"/>
            <w:sz w:val="24"/>
            <w:szCs w:val="24"/>
            <w:lang w:val="en"/>
          </w:rPr>
          <w:t>https://colaboragov.sei.gov.br/sei/controlador_externo.php?acao=usuario_externo_logar&amp;id_orgao_acesso_externo=7</w:t>
        </w:r>
      </w:hyperlink>
      <w:r w:rsidR="009D71A1">
        <w:rPr>
          <w:rFonts w:cstheme="minorHAnsi"/>
          <w:sz w:val="24"/>
          <w:szCs w:val="24"/>
          <w:lang w:val="en"/>
        </w:rPr>
        <w:t xml:space="preserve">   </w:t>
      </w:r>
      <w:r w:rsidRPr="00BA69EB">
        <w:rPr>
          <w:rFonts w:cstheme="minorHAnsi"/>
          <w:sz w:val="24"/>
          <w:szCs w:val="24"/>
          <w:lang w:val="en"/>
        </w:rPr>
        <w:t xml:space="preserve">  </w:t>
      </w:r>
      <w:bookmarkEnd w:id="2"/>
      <w:r w:rsidR="00FD4A8A" w:rsidRPr="00FD4A8A">
        <w:rPr>
          <w:rFonts w:cstheme="minorHAnsi"/>
          <w:color w:val="201F1E"/>
          <w:sz w:val="24"/>
          <w:szCs w:val="24"/>
          <w:lang w:val="en-GB"/>
        </w:rPr>
        <w:t xml:space="preserve"> </w:t>
      </w:r>
      <w:r w:rsidR="00ED7DAB" w:rsidRPr="00711517">
        <w:rPr>
          <w:rFonts w:cstheme="minorHAnsi"/>
          <w:sz w:val="24"/>
          <w:szCs w:val="24"/>
          <w:lang w:val="en"/>
        </w:rPr>
        <w:t xml:space="preserve">  .</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24DB1143"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r w:rsidRPr="00711517">
        <w:rPr>
          <w:rFonts w:cstheme="minorHAnsi"/>
          <w:sz w:val="24"/>
          <w:szCs w:val="24"/>
          <w:lang w:val="en"/>
        </w:rPr>
        <w:t>xlsb.". The files in format."</w:t>
      </w:r>
      <w:r w:rsidRPr="00711517">
        <w:rPr>
          <w:rFonts w:cstheme="minorHAnsi"/>
          <w:lang w:val="en"/>
        </w:rPr>
        <w:t xml:space="preserve"> </w:t>
      </w:r>
      <w:r w:rsidRPr="00711517">
        <w:rPr>
          <w:rFonts w:cstheme="minorHAnsi"/>
          <w:sz w:val="24"/>
          <w:szCs w:val="24"/>
          <w:lang w:val="en"/>
        </w:rPr>
        <w:t>xlsx" or "xlsb" must be submitted compressed within electronic files in the format/extension ".zip", since the Electronic Information System - SEI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r w:rsidRPr="00711517">
        <w:rPr>
          <w:rFonts w:cstheme="minorHAnsi"/>
          <w:sz w:val="24"/>
          <w:szCs w:val="24"/>
          <w:lang w:val="en"/>
        </w:rPr>
        <w:t xml:space="preserve">xlsb,"reducing its size. If not enough, it is suggested that appendages </w:t>
      </w:r>
      <w:r w:rsidRPr="00711517">
        <w:rPr>
          <w:rFonts w:cstheme="minorHAnsi"/>
          <w:sz w:val="24"/>
          <w:szCs w:val="24"/>
          <w:lang w:val="en"/>
        </w:rPr>
        <w:lastRenderedPageBreak/>
        <w:t>in format ".</w:t>
      </w:r>
      <w:r w:rsidRPr="00711517">
        <w:rPr>
          <w:rFonts w:cstheme="minorHAnsi"/>
          <w:lang w:val="en"/>
        </w:rPr>
        <w:t xml:space="preserve"> </w:t>
      </w:r>
      <w:r w:rsidRPr="00711517">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62D4C3B2" w:rsidR="00AE0115" w:rsidRPr="00AE0115" w:rsidRDefault="00AE0115" w:rsidP="00AE0115">
      <w:pPr>
        <w:pStyle w:val="PargrafodaLista"/>
        <w:numPr>
          <w:ilvl w:val="0"/>
          <w:numId w:val="2"/>
        </w:numPr>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85E2C"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8E71F35"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4D515B">
        <w:rPr>
          <w:rFonts w:cstheme="minorHAnsi"/>
          <w:b/>
          <w:sz w:val="24"/>
          <w:szCs w:val="24"/>
          <w:lang w:val="en-US"/>
        </w:rPr>
        <w:t>DECOM</w:t>
      </w:r>
    </w:p>
    <w:p w14:paraId="4E6A896F" w14:textId="0783E69C"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4D515B">
        <w:rPr>
          <w:rFonts w:cstheme="minorHAnsi"/>
          <w:sz w:val="24"/>
          <w:szCs w:val="24"/>
          <w:lang w:val="en-US"/>
        </w:rPr>
        <w:t>DECOM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60D971FD"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4D515B">
        <w:rPr>
          <w:rFonts w:cstheme="minorHAnsi"/>
          <w:sz w:val="24"/>
          <w:szCs w:val="24"/>
          <w:lang w:val="en-US"/>
        </w:rPr>
        <w:t>DECOM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Together, both parties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w:t>
      </w:r>
      <w:r w:rsidRPr="00711517">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441A3847" w:rsidR="006B5504" w:rsidRPr="00711517" w:rsidRDefault="004D515B"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26B6E2"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CFBFC"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2BE4E8F6" w:rsidR="001157B4" w:rsidRPr="00342078" w:rsidRDefault="00514293" w:rsidP="001157B4">
      <w:pPr>
        <w:pStyle w:val="PargrafodaLista"/>
        <w:numPr>
          <w:ilvl w:val="0"/>
          <w:numId w:val="4"/>
        </w:numPr>
        <w:jc w:val="both"/>
        <w:rPr>
          <w:rFonts w:cstheme="minorHAnsi"/>
          <w:sz w:val="24"/>
          <w:szCs w:val="24"/>
          <w:lang w:val="en-US"/>
        </w:rPr>
      </w:pPr>
      <w:r w:rsidRPr="00342078">
        <w:rPr>
          <w:rFonts w:cstheme="minorHAnsi"/>
          <w:sz w:val="24"/>
          <w:szCs w:val="24"/>
          <w:u w:color="FF0000"/>
          <w:lang w:val="en-US"/>
        </w:rPr>
        <w:t>Presensitized offset aluminium printing plates, commonly classified under items 3701.30.21 and 3701.30.31</w:t>
      </w:r>
      <w:r w:rsidR="001157B4" w:rsidRPr="00342078">
        <w:rPr>
          <w:rFonts w:cstheme="minorHAnsi"/>
          <w:sz w:val="24"/>
          <w:szCs w:val="24"/>
          <w:lang w:val="en-US"/>
        </w:rPr>
        <w:t xml:space="preserve"> of the MERCOSUR Common Nomenclature (NCM – Nomenclatura Comum do MERCOSUL), exported from </w:t>
      </w:r>
      <w:r w:rsidR="008F4206" w:rsidRPr="00342078">
        <w:rPr>
          <w:rFonts w:cstheme="minorHAnsi"/>
          <w:sz w:val="24"/>
          <w:szCs w:val="24"/>
          <w:lang w:val="en-US"/>
        </w:rPr>
        <w:t>China, Chinese Taipei, United States of America and European Union</w:t>
      </w:r>
      <w:r w:rsidR="001157B4" w:rsidRPr="00342078">
        <w:rPr>
          <w:rFonts w:cstheme="minorHAnsi"/>
          <w:sz w:val="24"/>
          <w:szCs w:val="24"/>
          <w:lang w:val="en-US"/>
        </w:rPr>
        <w:t>.</w:t>
      </w:r>
    </w:p>
    <w:p w14:paraId="09C40ECA" w14:textId="77777777" w:rsidR="001157B4" w:rsidRPr="00711517" w:rsidRDefault="001157B4" w:rsidP="001157B4">
      <w:pPr>
        <w:pStyle w:val="PargrafodaLista"/>
        <w:jc w:val="both"/>
        <w:rPr>
          <w:rFonts w:cstheme="minorHAnsi"/>
          <w:sz w:val="24"/>
          <w:szCs w:val="24"/>
          <w:lang w:val="en-US"/>
        </w:rPr>
      </w:pPr>
    </w:p>
    <w:p w14:paraId="5632751A"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711517" w:rsidRDefault="001157B4" w:rsidP="001157B4">
      <w:pPr>
        <w:pStyle w:val="PargrafodaLista"/>
        <w:ind w:left="1440"/>
        <w:jc w:val="both"/>
        <w:rPr>
          <w:rFonts w:cstheme="minorHAnsi"/>
          <w:sz w:val="24"/>
          <w:szCs w:val="24"/>
          <w:lang w:val="en-US"/>
        </w:rPr>
      </w:pPr>
    </w:p>
    <w:p w14:paraId="264C5945" w14:textId="2A5ACD2E" w:rsidR="001157B4" w:rsidRPr="00342078" w:rsidRDefault="00973819" w:rsidP="001157B4">
      <w:pPr>
        <w:pStyle w:val="PargrafodaLista"/>
        <w:ind w:left="1440"/>
        <w:jc w:val="both"/>
        <w:rPr>
          <w:rFonts w:cstheme="minorHAnsi"/>
          <w:sz w:val="24"/>
          <w:szCs w:val="24"/>
          <w:lang w:val="en-US"/>
        </w:rPr>
      </w:pPr>
      <w:r w:rsidRPr="00342078">
        <w:rPr>
          <w:rFonts w:cstheme="minorHAnsi"/>
          <w:sz w:val="24"/>
          <w:szCs w:val="24"/>
          <w:lang w:val="en-US"/>
        </w:rPr>
        <w:t>JULY</w:t>
      </w:r>
      <w:r w:rsidR="001157B4" w:rsidRPr="00342078">
        <w:rPr>
          <w:rFonts w:cstheme="minorHAnsi"/>
          <w:sz w:val="24"/>
          <w:szCs w:val="24"/>
          <w:lang w:val="en-US"/>
        </w:rPr>
        <w:t xml:space="preserve"> of </w:t>
      </w:r>
      <w:r w:rsidRPr="00342078">
        <w:rPr>
          <w:rFonts w:cstheme="minorHAnsi"/>
          <w:sz w:val="24"/>
          <w:szCs w:val="24"/>
          <w:lang w:val="en-US"/>
        </w:rPr>
        <w:t>2024</w:t>
      </w:r>
      <w:r w:rsidR="001157B4" w:rsidRPr="00342078">
        <w:rPr>
          <w:rFonts w:cstheme="minorHAnsi"/>
          <w:sz w:val="24"/>
          <w:szCs w:val="24"/>
          <w:lang w:val="en-US"/>
        </w:rPr>
        <w:t xml:space="preserve"> to </w:t>
      </w:r>
      <w:r w:rsidRPr="00342078">
        <w:rPr>
          <w:rFonts w:cstheme="minorHAnsi"/>
          <w:sz w:val="24"/>
          <w:szCs w:val="24"/>
          <w:lang w:val="en-US"/>
        </w:rPr>
        <w:t>JUNE</w:t>
      </w:r>
      <w:r w:rsidR="001157B4" w:rsidRPr="00342078">
        <w:rPr>
          <w:rFonts w:cstheme="minorHAnsi"/>
          <w:sz w:val="24"/>
          <w:szCs w:val="24"/>
          <w:lang w:val="en-US"/>
        </w:rPr>
        <w:t xml:space="preserve"> of </w:t>
      </w:r>
      <w:r w:rsidRPr="00342078">
        <w:rPr>
          <w:rFonts w:cstheme="minorHAnsi"/>
          <w:sz w:val="24"/>
          <w:szCs w:val="24"/>
          <w:lang w:val="en-US"/>
        </w:rPr>
        <w:t>2025</w:t>
      </w:r>
    </w:p>
    <w:p w14:paraId="5A0975A5" w14:textId="77777777" w:rsidR="001157B4" w:rsidRPr="00711517" w:rsidRDefault="001157B4" w:rsidP="001157B4">
      <w:pPr>
        <w:pStyle w:val="PargrafodaLista"/>
        <w:ind w:left="1440"/>
        <w:jc w:val="both"/>
        <w:rPr>
          <w:rFonts w:cstheme="minorHAnsi"/>
          <w:sz w:val="24"/>
          <w:szCs w:val="24"/>
          <w:lang w:val="en-US"/>
        </w:rPr>
      </w:pPr>
    </w:p>
    <w:p w14:paraId="37F32305"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injury </w:t>
      </w:r>
      <w:r w:rsidR="00422A8D" w:rsidRPr="00711517">
        <w:rPr>
          <w:rFonts w:cstheme="minorHAnsi"/>
          <w:sz w:val="24"/>
          <w:szCs w:val="24"/>
          <w:lang w:val="en-US"/>
        </w:rPr>
        <w:t>review</w:t>
      </w:r>
    </w:p>
    <w:p w14:paraId="059335C3" w14:textId="761FB960" w:rsidR="001157B4" w:rsidRPr="00342078" w:rsidRDefault="00342078" w:rsidP="001157B4">
      <w:pPr>
        <w:ind w:left="142"/>
        <w:jc w:val="both"/>
        <w:rPr>
          <w:rFonts w:cstheme="minorHAnsi"/>
          <w:sz w:val="24"/>
          <w:szCs w:val="24"/>
          <w:lang w:val="en-US"/>
        </w:rPr>
      </w:pPr>
      <w:r w:rsidRPr="00342078">
        <w:rPr>
          <w:rFonts w:cstheme="minorHAnsi"/>
          <w:sz w:val="24"/>
          <w:szCs w:val="24"/>
          <w:lang w:val="en-US"/>
        </w:rPr>
        <w:t>JULY of 2020</w:t>
      </w:r>
      <w:r w:rsidR="001157B4" w:rsidRPr="00342078">
        <w:rPr>
          <w:rFonts w:cstheme="minorHAnsi"/>
          <w:sz w:val="24"/>
          <w:szCs w:val="24"/>
          <w:lang w:val="en-US"/>
        </w:rPr>
        <w:t xml:space="preserve"> to </w:t>
      </w:r>
      <w:r w:rsidRPr="00342078">
        <w:rPr>
          <w:rFonts w:cstheme="minorHAnsi"/>
          <w:sz w:val="24"/>
          <w:szCs w:val="24"/>
          <w:lang w:val="en-US"/>
        </w:rPr>
        <w:t>JUNE of 2025</w:t>
      </w:r>
      <w:r w:rsidR="001157B4" w:rsidRPr="00342078">
        <w:rPr>
          <w:rFonts w:cstheme="minorHAnsi"/>
          <w:sz w:val="24"/>
          <w:szCs w:val="24"/>
          <w:lang w:val="en-US"/>
        </w:rPr>
        <w:t>, divided into five periods, in accordance to the specification below:</w:t>
      </w:r>
    </w:p>
    <w:p w14:paraId="618CDCF8" w14:textId="785C0F23" w:rsidR="00342078" w:rsidRPr="00342078" w:rsidRDefault="00342078" w:rsidP="00342078">
      <w:pPr>
        <w:pStyle w:val="PargrafodaLista"/>
        <w:ind w:left="1440"/>
        <w:jc w:val="both"/>
        <w:rPr>
          <w:rFonts w:cstheme="minorHAnsi"/>
          <w:sz w:val="24"/>
          <w:szCs w:val="24"/>
          <w:lang w:val="en-US"/>
        </w:rPr>
      </w:pPr>
      <w:r w:rsidRPr="00342078">
        <w:rPr>
          <w:rFonts w:cstheme="minorHAnsi"/>
          <w:sz w:val="24"/>
          <w:szCs w:val="24"/>
          <w:lang w:val="en-US"/>
        </w:rPr>
        <w:t>P1 – JULY of 2020 to JUNE of 2021</w:t>
      </w:r>
    </w:p>
    <w:p w14:paraId="740601C3" w14:textId="5DDC2B69" w:rsidR="00342078" w:rsidRPr="00342078" w:rsidRDefault="00342078" w:rsidP="00342078">
      <w:pPr>
        <w:pStyle w:val="PargrafodaLista"/>
        <w:ind w:left="1440"/>
        <w:jc w:val="both"/>
        <w:rPr>
          <w:rFonts w:cstheme="minorHAnsi"/>
          <w:sz w:val="24"/>
          <w:szCs w:val="24"/>
          <w:lang w:val="en-US"/>
        </w:rPr>
      </w:pPr>
      <w:r w:rsidRPr="00342078">
        <w:rPr>
          <w:rFonts w:cstheme="minorHAnsi"/>
          <w:sz w:val="24"/>
          <w:szCs w:val="24"/>
          <w:lang w:val="en-US"/>
        </w:rPr>
        <w:t>P2 – JULY of 2021 to JUNE of 2022</w:t>
      </w:r>
    </w:p>
    <w:p w14:paraId="257E96B8" w14:textId="5FF8BFCB" w:rsidR="00342078" w:rsidRPr="00342078" w:rsidRDefault="00342078" w:rsidP="00342078">
      <w:pPr>
        <w:pStyle w:val="PargrafodaLista"/>
        <w:ind w:left="1440"/>
        <w:jc w:val="both"/>
        <w:rPr>
          <w:rFonts w:cstheme="minorHAnsi"/>
          <w:sz w:val="24"/>
          <w:szCs w:val="24"/>
          <w:lang w:val="en-US"/>
        </w:rPr>
      </w:pPr>
      <w:r w:rsidRPr="00342078">
        <w:rPr>
          <w:rFonts w:cstheme="minorHAnsi"/>
          <w:sz w:val="24"/>
          <w:szCs w:val="24"/>
          <w:lang w:val="en-US"/>
        </w:rPr>
        <w:t>P3 – JULY of 2022 to JUNE of 2023</w:t>
      </w:r>
    </w:p>
    <w:p w14:paraId="0468D482" w14:textId="075D818E" w:rsidR="00342078" w:rsidRPr="00342078" w:rsidRDefault="00342078" w:rsidP="00342078">
      <w:pPr>
        <w:pStyle w:val="PargrafodaLista"/>
        <w:ind w:left="1440"/>
        <w:jc w:val="both"/>
        <w:rPr>
          <w:rFonts w:cstheme="minorHAnsi"/>
          <w:sz w:val="24"/>
          <w:szCs w:val="24"/>
          <w:lang w:val="en-US"/>
        </w:rPr>
      </w:pPr>
      <w:r w:rsidRPr="00342078">
        <w:rPr>
          <w:rFonts w:cstheme="minorHAnsi"/>
          <w:sz w:val="24"/>
          <w:szCs w:val="24"/>
          <w:lang w:val="en-US"/>
        </w:rPr>
        <w:t>P4 – JULY of 2023 to JUNE of 2024</w:t>
      </w:r>
    </w:p>
    <w:p w14:paraId="054E00E9" w14:textId="133679A2" w:rsidR="001157B4" w:rsidRPr="00711517" w:rsidRDefault="00342078" w:rsidP="00342078">
      <w:pPr>
        <w:pStyle w:val="PargrafodaLista"/>
        <w:ind w:left="1440"/>
        <w:jc w:val="both"/>
        <w:rPr>
          <w:rFonts w:cstheme="minorHAnsi"/>
          <w:sz w:val="24"/>
          <w:szCs w:val="24"/>
          <w:lang w:val="en-US"/>
        </w:rPr>
      </w:pPr>
      <w:r w:rsidRPr="00342078">
        <w:rPr>
          <w:rFonts w:cstheme="minorHAnsi"/>
          <w:sz w:val="24"/>
          <w:szCs w:val="24"/>
          <w:lang w:val="en-US"/>
        </w:rPr>
        <w:t>P5 – JULY of 2024 to JUNE of 2025</w:t>
      </w:r>
    </w:p>
    <w:p w14:paraId="1C85919C" w14:textId="77777777" w:rsidR="00765DD6" w:rsidRPr="00711517" w:rsidRDefault="00765DD6" w:rsidP="00765DD6">
      <w:pPr>
        <w:pStyle w:val="PargrafodaLista"/>
        <w:spacing w:after="0" w:line="240" w:lineRule="auto"/>
        <w:ind w:left="1979"/>
        <w:jc w:val="both"/>
        <w:rPr>
          <w:rFonts w:cstheme="minorHAnsi"/>
          <w:sz w:val="24"/>
          <w:szCs w:val="24"/>
          <w:lang w:val="en-US"/>
        </w:rPr>
      </w:pPr>
    </w:p>
    <w:p w14:paraId="4B2FD288" w14:textId="77777777" w:rsidR="00A63308" w:rsidRPr="00711517" w:rsidRDefault="00A63308" w:rsidP="00A63308">
      <w:pPr>
        <w:jc w:val="both"/>
        <w:rPr>
          <w:rFonts w:cstheme="minorHAnsi"/>
          <w:sz w:val="24"/>
          <w:szCs w:val="24"/>
          <w:lang w:val="en-US"/>
        </w:rPr>
      </w:pPr>
    </w:p>
    <w:p w14:paraId="04AC827A" w14:textId="77777777" w:rsidR="00F851FB" w:rsidRPr="00711517" w:rsidRDefault="00F851FB" w:rsidP="00F851FB">
      <w:pPr>
        <w:rPr>
          <w:rFonts w:cstheme="minorHAnsi"/>
          <w:sz w:val="24"/>
          <w:szCs w:val="24"/>
          <w:lang w:val="en-US"/>
        </w:rPr>
      </w:pPr>
    </w:p>
    <w:p w14:paraId="69163857" w14:textId="77777777" w:rsidR="00270743" w:rsidRPr="00711517" w:rsidRDefault="00270743" w:rsidP="00F851FB">
      <w:pPr>
        <w:rPr>
          <w:rFonts w:cstheme="minorHAnsi"/>
          <w:sz w:val="24"/>
          <w:szCs w:val="24"/>
          <w:lang w:val="en-US"/>
        </w:rPr>
      </w:pPr>
    </w:p>
    <w:p w14:paraId="147C6063" w14:textId="77777777" w:rsidR="00270743" w:rsidRPr="00711517" w:rsidRDefault="00270743" w:rsidP="00F851FB">
      <w:pPr>
        <w:rPr>
          <w:rFonts w:cstheme="minorHAnsi"/>
          <w:sz w:val="24"/>
          <w:szCs w:val="24"/>
          <w:lang w:val="en-US"/>
        </w:rPr>
      </w:pPr>
    </w:p>
    <w:p w14:paraId="028A7655" w14:textId="77777777" w:rsidR="00270743" w:rsidRPr="00711517" w:rsidRDefault="00270743" w:rsidP="00F851FB">
      <w:pPr>
        <w:rPr>
          <w:rFonts w:cstheme="minorHAnsi"/>
          <w:sz w:val="24"/>
          <w:szCs w:val="24"/>
          <w:lang w:val="en-US"/>
        </w:rPr>
      </w:pPr>
    </w:p>
    <w:p w14:paraId="14EA4F7B" w14:textId="77777777" w:rsidR="00270743" w:rsidRPr="00711517" w:rsidRDefault="00270743" w:rsidP="00F851FB">
      <w:pPr>
        <w:rPr>
          <w:rFonts w:cstheme="minorHAnsi"/>
          <w:sz w:val="24"/>
          <w:szCs w:val="24"/>
          <w:lang w:val="en-US"/>
        </w:rPr>
      </w:pPr>
    </w:p>
    <w:p w14:paraId="7BF7E8CA" w14:textId="77777777" w:rsidR="00270743" w:rsidRPr="00711517" w:rsidRDefault="00270743" w:rsidP="00F851FB">
      <w:pPr>
        <w:rPr>
          <w:rFonts w:cstheme="minorHAnsi"/>
          <w:sz w:val="24"/>
          <w:szCs w:val="24"/>
          <w:lang w:val="en-US"/>
        </w:rPr>
      </w:pPr>
    </w:p>
    <w:p w14:paraId="70AA8CAF" w14:textId="77777777" w:rsidR="00270743" w:rsidRPr="00711517" w:rsidRDefault="00270743" w:rsidP="00F851FB">
      <w:pPr>
        <w:rPr>
          <w:rFonts w:cstheme="minorHAnsi"/>
          <w:sz w:val="24"/>
          <w:szCs w:val="24"/>
          <w:lang w:val="en-US"/>
        </w:rPr>
      </w:pPr>
    </w:p>
    <w:p w14:paraId="59E406CA" w14:textId="77777777" w:rsidR="00270743" w:rsidRPr="00711517" w:rsidRDefault="00270743" w:rsidP="00F851FB">
      <w:pPr>
        <w:rPr>
          <w:rFonts w:cstheme="minorHAnsi"/>
          <w:sz w:val="24"/>
          <w:szCs w:val="24"/>
          <w:lang w:val="en-US"/>
        </w:rPr>
      </w:pPr>
    </w:p>
    <w:p w14:paraId="1BE55EE8" w14:textId="77777777" w:rsidR="00270743" w:rsidRPr="00711517" w:rsidRDefault="00270743" w:rsidP="00F851FB">
      <w:pPr>
        <w:rPr>
          <w:rFonts w:cstheme="minorHAnsi"/>
          <w:sz w:val="24"/>
          <w:szCs w:val="24"/>
          <w:lang w:val="en-US"/>
        </w:rPr>
      </w:pPr>
    </w:p>
    <w:p w14:paraId="4976B6DC" w14:textId="77777777" w:rsidR="00270743" w:rsidRPr="00711517" w:rsidRDefault="00270743" w:rsidP="00F851FB">
      <w:pPr>
        <w:rPr>
          <w:rFonts w:cstheme="minorHAnsi"/>
          <w:sz w:val="24"/>
          <w:szCs w:val="24"/>
          <w:lang w:val="en-US"/>
        </w:rPr>
      </w:pPr>
    </w:p>
    <w:p w14:paraId="6A51E1D2" w14:textId="77777777" w:rsidR="00270743" w:rsidRPr="00711517" w:rsidRDefault="00270743" w:rsidP="00F851FB">
      <w:pPr>
        <w:rPr>
          <w:rFonts w:cstheme="minorHAnsi"/>
          <w:sz w:val="24"/>
          <w:szCs w:val="24"/>
          <w:lang w:val="en-US"/>
        </w:rPr>
      </w:pPr>
    </w:p>
    <w:p w14:paraId="62513591" w14:textId="77777777" w:rsidR="00270743" w:rsidRPr="00711517" w:rsidRDefault="00270743" w:rsidP="00F851FB">
      <w:pPr>
        <w:rPr>
          <w:rFonts w:cstheme="minorHAnsi"/>
          <w:sz w:val="24"/>
          <w:szCs w:val="24"/>
          <w:lang w:val="en-US"/>
        </w:rPr>
      </w:pP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C95A3"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3002986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5.6 Correlate </w:t>
      </w:r>
      <w:r w:rsidR="00F75CF0" w:rsidRPr="00711517">
        <w:rPr>
          <w:rFonts w:cstheme="minorHAnsi"/>
          <w:sz w:val="24"/>
          <w:szCs w:val="24"/>
          <w:lang w:val="en-US"/>
        </w:rPr>
        <w:t>your</w:t>
      </w:r>
      <w:r w:rsidRPr="00711517">
        <w:rPr>
          <w:rFonts w:cstheme="minorHAnsi"/>
          <w:sz w:val="24"/>
          <w:szCs w:val="24"/>
          <w:lang w:val="en-US"/>
        </w:rPr>
        <w:t xml:space="preserve"> company’s CODPROD with the product identification code (CODIP), based on the characteristics listed below:</w:t>
      </w:r>
    </w:p>
    <w:tbl>
      <w:tblPr>
        <w:tblStyle w:val="Tabelacomgrade"/>
        <w:tblW w:w="0" w:type="auto"/>
        <w:jc w:val="center"/>
        <w:tblLook w:val="04A0" w:firstRow="1" w:lastRow="0" w:firstColumn="1" w:lastColumn="0" w:noHBand="0" w:noVBand="1"/>
      </w:tblPr>
      <w:tblGrid>
        <w:gridCol w:w="2060"/>
        <w:gridCol w:w="2064"/>
        <w:gridCol w:w="2064"/>
        <w:gridCol w:w="2057"/>
      </w:tblGrid>
      <w:tr w:rsidR="0053441D" w:rsidRPr="0053441D" w14:paraId="3719096C" w14:textId="77777777" w:rsidTr="00DB1AE5">
        <w:trPr>
          <w:trHeight w:val="537"/>
          <w:jc w:val="center"/>
        </w:trPr>
        <w:tc>
          <w:tcPr>
            <w:tcW w:w="2060" w:type="dxa"/>
            <w:vAlign w:val="center"/>
          </w:tcPr>
          <w:p w14:paraId="6E9DEA14" w14:textId="77777777" w:rsidR="0053441D" w:rsidRPr="0053441D" w:rsidRDefault="0053441D" w:rsidP="00AC4C35">
            <w:pPr>
              <w:jc w:val="center"/>
              <w:rPr>
                <w:rFonts w:cstheme="minorHAnsi"/>
                <w:sz w:val="24"/>
                <w:szCs w:val="24"/>
                <w:lang w:val="en-US"/>
              </w:rPr>
            </w:pPr>
            <w:r w:rsidRPr="0053441D">
              <w:rPr>
                <w:rFonts w:cstheme="minorHAnsi"/>
                <w:sz w:val="24"/>
                <w:szCs w:val="24"/>
                <w:lang w:val="en-US"/>
              </w:rPr>
              <w:t>CODPROD</w:t>
            </w:r>
          </w:p>
        </w:tc>
        <w:tc>
          <w:tcPr>
            <w:tcW w:w="2064" w:type="dxa"/>
            <w:vAlign w:val="center"/>
          </w:tcPr>
          <w:p w14:paraId="3B29FDB9" w14:textId="1DFEF9AA" w:rsidR="0053441D" w:rsidRPr="0053441D" w:rsidRDefault="0053441D" w:rsidP="00AC4C35">
            <w:pPr>
              <w:jc w:val="center"/>
              <w:rPr>
                <w:rFonts w:cstheme="minorHAnsi"/>
                <w:sz w:val="24"/>
                <w:szCs w:val="24"/>
                <w:lang w:val="en-US"/>
              </w:rPr>
            </w:pPr>
            <w:r w:rsidRPr="0053441D">
              <w:rPr>
                <w:rFonts w:cstheme="minorHAnsi"/>
                <w:sz w:val="24"/>
                <w:szCs w:val="24"/>
                <w:lang w:val="en-US"/>
              </w:rPr>
              <w:t>Characteristic 1</w:t>
            </w:r>
            <w:r w:rsidRPr="0053441D">
              <w:rPr>
                <w:b/>
                <w:sz w:val="24"/>
                <w:szCs w:val="24"/>
              </w:rPr>
              <w:t xml:space="preserve">: </w:t>
            </w:r>
            <w:r w:rsidRPr="0053441D">
              <w:rPr>
                <w:rFonts w:cstheme="minorHAnsi"/>
                <w:sz w:val="24"/>
                <w:szCs w:val="24"/>
                <w:lang w:val="en-US"/>
              </w:rPr>
              <w:t>Type of Plate (code A or D)</w:t>
            </w:r>
          </w:p>
        </w:tc>
        <w:tc>
          <w:tcPr>
            <w:tcW w:w="2064" w:type="dxa"/>
            <w:vAlign w:val="center"/>
          </w:tcPr>
          <w:p w14:paraId="1D15226C" w14:textId="77777777" w:rsidR="0053441D" w:rsidRPr="0053441D" w:rsidRDefault="0053441D" w:rsidP="00AC4C35">
            <w:pPr>
              <w:jc w:val="center"/>
              <w:rPr>
                <w:rFonts w:cstheme="minorHAnsi"/>
                <w:sz w:val="24"/>
                <w:szCs w:val="24"/>
                <w:lang w:val="en-US"/>
              </w:rPr>
            </w:pPr>
            <w:r w:rsidRPr="0053441D">
              <w:rPr>
                <w:rFonts w:cstheme="minorHAnsi"/>
                <w:sz w:val="24"/>
                <w:szCs w:val="24"/>
                <w:lang w:val="en-US"/>
              </w:rPr>
              <w:t xml:space="preserve">Characteristic 2: Thickness </w:t>
            </w:r>
          </w:p>
          <w:p w14:paraId="54F770CE" w14:textId="2FDA4086" w:rsidR="0053441D" w:rsidRPr="0053441D" w:rsidRDefault="0053441D" w:rsidP="00AC4C35">
            <w:pPr>
              <w:jc w:val="center"/>
              <w:rPr>
                <w:rFonts w:cstheme="minorHAnsi"/>
                <w:sz w:val="24"/>
                <w:szCs w:val="24"/>
                <w:lang w:val="en-US"/>
              </w:rPr>
            </w:pPr>
            <w:r w:rsidRPr="0053441D">
              <w:rPr>
                <w:rFonts w:cstheme="minorHAnsi"/>
                <w:sz w:val="24"/>
                <w:szCs w:val="24"/>
                <w:lang w:val="en-US"/>
              </w:rPr>
              <w:t>(code 1 to 5)</w:t>
            </w:r>
          </w:p>
        </w:tc>
        <w:tc>
          <w:tcPr>
            <w:tcW w:w="2057" w:type="dxa"/>
            <w:vAlign w:val="center"/>
          </w:tcPr>
          <w:p w14:paraId="6E6BC2B2" w14:textId="77777777" w:rsidR="0053441D" w:rsidRPr="0053441D" w:rsidRDefault="0053441D" w:rsidP="00AC4C35">
            <w:pPr>
              <w:jc w:val="center"/>
              <w:rPr>
                <w:rFonts w:cstheme="minorHAnsi"/>
                <w:sz w:val="24"/>
                <w:szCs w:val="24"/>
                <w:lang w:val="en-US"/>
              </w:rPr>
            </w:pPr>
            <w:r w:rsidRPr="0053441D">
              <w:rPr>
                <w:rFonts w:cstheme="minorHAnsi"/>
                <w:sz w:val="24"/>
                <w:szCs w:val="24"/>
                <w:lang w:val="en-US"/>
              </w:rPr>
              <w:t>CODIP ª</w:t>
            </w:r>
          </w:p>
        </w:tc>
      </w:tr>
      <w:tr w:rsidR="0053441D" w:rsidRPr="0053441D" w14:paraId="3423BD0A" w14:textId="77777777" w:rsidTr="00DB1AE5">
        <w:trPr>
          <w:trHeight w:val="537"/>
          <w:jc w:val="center"/>
        </w:trPr>
        <w:tc>
          <w:tcPr>
            <w:tcW w:w="2060" w:type="dxa"/>
          </w:tcPr>
          <w:p w14:paraId="568B374B" w14:textId="77777777" w:rsidR="0053441D" w:rsidRPr="0053441D" w:rsidRDefault="0053441D" w:rsidP="00AC4C35">
            <w:pPr>
              <w:jc w:val="both"/>
              <w:rPr>
                <w:rFonts w:cstheme="minorHAnsi"/>
                <w:sz w:val="24"/>
                <w:szCs w:val="24"/>
                <w:lang w:val="en-US"/>
              </w:rPr>
            </w:pPr>
          </w:p>
        </w:tc>
        <w:tc>
          <w:tcPr>
            <w:tcW w:w="2064" w:type="dxa"/>
          </w:tcPr>
          <w:p w14:paraId="35D527E4" w14:textId="77777777" w:rsidR="0053441D" w:rsidRPr="0053441D" w:rsidRDefault="0053441D" w:rsidP="00AC4C35">
            <w:pPr>
              <w:jc w:val="both"/>
              <w:rPr>
                <w:rFonts w:cstheme="minorHAnsi"/>
                <w:sz w:val="24"/>
                <w:szCs w:val="24"/>
                <w:lang w:val="en-US"/>
              </w:rPr>
            </w:pPr>
          </w:p>
        </w:tc>
        <w:tc>
          <w:tcPr>
            <w:tcW w:w="2064" w:type="dxa"/>
          </w:tcPr>
          <w:p w14:paraId="4D682208" w14:textId="77777777" w:rsidR="0053441D" w:rsidRPr="0053441D" w:rsidRDefault="0053441D" w:rsidP="00AC4C35">
            <w:pPr>
              <w:jc w:val="both"/>
              <w:rPr>
                <w:rFonts w:cstheme="minorHAnsi"/>
                <w:sz w:val="24"/>
                <w:szCs w:val="24"/>
                <w:lang w:val="en-US"/>
              </w:rPr>
            </w:pPr>
          </w:p>
        </w:tc>
        <w:tc>
          <w:tcPr>
            <w:tcW w:w="2057" w:type="dxa"/>
          </w:tcPr>
          <w:p w14:paraId="0958F10A" w14:textId="77777777" w:rsidR="0053441D" w:rsidRPr="0053441D" w:rsidRDefault="0053441D" w:rsidP="00AC4C35">
            <w:pPr>
              <w:jc w:val="both"/>
              <w:rPr>
                <w:rFonts w:cstheme="minorHAnsi"/>
                <w:sz w:val="24"/>
                <w:szCs w:val="24"/>
                <w:lang w:val="en-US"/>
              </w:rPr>
            </w:pPr>
          </w:p>
        </w:tc>
      </w:tr>
      <w:tr w:rsidR="0053441D" w:rsidRPr="0053441D" w14:paraId="37A0C4A6" w14:textId="77777777" w:rsidTr="00DB1AE5">
        <w:trPr>
          <w:trHeight w:val="537"/>
          <w:jc w:val="center"/>
        </w:trPr>
        <w:tc>
          <w:tcPr>
            <w:tcW w:w="2060" w:type="dxa"/>
          </w:tcPr>
          <w:p w14:paraId="5A17E925" w14:textId="77777777" w:rsidR="0053441D" w:rsidRPr="0053441D" w:rsidRDefault="0053441D" w:rsidP="00AC4C35">
            <w:pPr>
              <w:jc w:val="both"/>
              <w:rPr>
                <w:rFonts w:cstheme="minorHAnsi"/>
                <w:sz w:val="24"/>
                <w:szCs w:val="24"/>
                <w:lang w:val="en-US"/>
              </w:rPr>
            </w:pPr>
          </w:p>
        </w:tc>
        <w:tc>
          <w:tcPr>
            <w:tcW w:w="2064" w:type="dxa"/>
          </w:tcPr>
          <w:p w14:paraId="62581957" w14:textId="77777777" w:rsidR="0053441D" w:rsidRPr="0053441D" w:rsidRDefault="0053441D" w:rsidP="00AC4C35">
            <w:pPr>
              <w:jc w:val="both"/>
              <w:rPr>
                <w:rFonts w:cstheme="minorHAnsi"/>
                <w:sz w:val="24"/>
                <w:szCs w:val="24"/>
                <w:lang w:val="en-US"/>
              </w:rPr>
            </w:pPr>
          </w:p>
        </w:tc>
        <w:tc>
          <w:tcPr>
            <w:tcW w:w="2064" w:type="dxa"/>
          </w:tcPr>
          <w:p w14:paraId="68D103D5" w14:textId="77777777" w:rsidR="0053441D" w:rsidRPr="0053441D" w:rsidRDefault="0053441D" w:rsidP="00AC4C35">
            <w:pPr>
              <w:jc w:val="both"/>
              <w:rPr>
                <w:rFonts w:cstheme="minorHAnsi"/>
                <w:sz w:val="24"/>
                <w:szCs w:val="24"/>
                <w:lang w:val="en-US"/>
              </w:rPr>
            </w:pPr>
          </w:p>
        </w:tc>
        <w:tc>
          <w:tcPr>
            <w:tcW w:w="2057" w:type="dxa"/>
          </w:tcPr>
          <w:p w14:paraId="7A30A7C2" w14:textId="77777777" w:rsidR="0053441D" w:rsidRPr="0053441D" w:rsidRDefault="0053441D" w:rsidP="00AC4C35">
            <w:pPr>
              <w:jc w:val="both"/>
              <w:rPr>
                <w:rFonts w:cstheme="minorHAnsi"/>
                <w:sz w:val="24"/>
                <w:szCs w:val="24"/>
                <w:lang w:val="en-US"/>
              </w:rPr>
            </w:pPr>
          </w:p>
        </w:tc>
      </w:tr>
    </w:tbl>
    <w:p w14:paraId="2DA4E1D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ª </w:t>
      </w:r>
      <w:r w:rsidRPr="00711517">
        <w:rPr>
          <w:rFonts w:cstheme="minorHAnsi"/>
          <w:sz w:val="20"/>
          <w:szCs w:val="20"/>
          <w:lang w:val="en-US"/>
        </w:rPr>
        <w:t>The provided CODIP is represented by an alphanumeric combination that reflects the characteristics of the product. The alphanumeric combination</w:t>
      </w:r>
      <w:r w:rsidR="00F75CF0" w:rsidRPr="00711517">
        <w:rPr>
          <w:rFonts w:cstheme="minorHAnsi"/>
          <w:sz w:val="20"/>
          <w:szCs w:val="20"/>
          <w:lang w:val="en-US"/>
        </w:rPr>
        <w:t xml:space="preserve"> reflects</w:t>
      </w:r>
      <w:r w:rsidRPr="00711517">
        <w:rPr>
          <w:rFonts w:cstheme="minorHAnsi"/>
          <w:sz w:val="20"/>
          <w:szCs w:val="20"/>
          <w:lang w:val="en-US"/>
        </w:rPr>
        <w:t>, in de</w:t>
      </w:r>
      <w:r w:rsidR="00E43746" w:rsidRPr="00711517">
        <w:rPr>
          <w:rFonts w:cstheme="minorHAnsi"/>
          <w:sz w:val="20"/>
          <w:szCs w:val="20"/>
          <w:lang w:val="en-US"/>
        </w:rPr>
        <w:t>scending</w:t>
      </w:r>
      <w:r w:rsidRPr="00711517">
        <w:rPr>
          <w:rFonts w:cstheme="minorHAnsi"/>
          <w:sz w:val="20"/>
          <w:szCs w:val="20"/>
          <w:lang w:val="en-US"/>
        </w:rPr>
        <w:t xml:space="preserve"> order, the importance granted to each characteristic of the product, starting from the most relevant.</w:t>
      </w:r>
    </w:p>
    <w:p w14:paraId="3F4C7A0C" w14:textId="77777777" w:rsidR="00972679" w:rsidRDefault="00972679" w:rsidP="00972679">
      <w:pPr>
        <w:ind w:right="-199"/>
        <w:rPr>
          <w:rFonts w:ascii="Calibri" w:hAnsi="Calibri" w:cs="Calibri"/>
          <w:bCs/>
          <w:sz w:val="24"/>
          <w:szCs w:val="24"/>
        </w:rPr>
      </w:pPr>
      <w:r w:rsidRPr="00972679">
        <w:rPr>
          <w:rFonts w:ascii="Calibri" w:hAnsi="Calibri" w:cs="Calibri"/>
          <w:bCs/>
          <w:sz w:val="24"/>
          <w:szCs w:val="24"/>
        </w:rPr>
        <w:t xml:space="preserve">            </w:t>
      </w:r>
    </w:p>
    <w:p w14:paraId="47CA34FF" w14:textId="77777777" w:rsidR="00972679" w:rsidRDefault="00972679" w:rsidP="00972679">
      <w:pPr>
        <w:ind w:right="-199"/>
        <w:rPr>
          <w:rFonts w:ascii="Calibri" w:hAnsi="Calibri" w:cs="Calibri"/>
          <w:bCs/>
          <w:sz w:val="24"/>
          <w:szCs w:val="24"/>
        </w:rPr>
      </w:pPr>
    </w:p>
    <w:p w14:paraId="373EC9F7" w14:textId="73F2E1B8" w:rsidR="00972679" w:rsidRPr="00867F67" w:rsidRDefault="00972679" w:rsidP="00867F67">
      <w:pPr>
        <w:spacing w:after="0"/>
        <w:ind w:right="-199"/>
        <w:rPr>
          <w:rFonts w:ascii="Calibri" w:hAnsi="Calibri" w:cs="Calibri"/>
          <w:b/>
          <w:sz w:val="24"/>
          <w:szCs w:val="24"/>
        </w:rPr>
      </w:pPr>
      <w:r w:rsidRPr="00867F67">
        <w:rPr>
          <w:rFonts w:ascii="Calibri" w:hAnsi="Calibri" w:cs="Calibri"/>
          <w:b/>
          <w:sz w:val="24"/>
          <w:szCs w:val="24"/>
        </w:rPr>
        <w:lastRenderedPageBreak/>
        <w:t>Characteristic 1: Type of Plate</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979"/>
      </w:tblGrid>
      <w:tr w:rsidR="00972679" w:rsidRPr="00972679" w14:paraId="346259D7" w14:textId="77777777" w:rsidTr="00867F67">
        <w:trPr>
          <w:trHeight w:val="50"/>
          <w:jc w:val="center"/>
        </w:trPr>
        <w:tc>
          <w:tcPr>
            <w:tcW w:w="7146" w:type="dxa"/>
            <w:shd w:val="clear" w:color="auto" w:fill="auto"/>
            <w:noWrap/>
            <w:vAlign w:val="bottom"/>
            <w:hideMark/>
          </w:tcPr>
          <w:p w14:paraId="7ED6CB0A" w14:textId="77777777" w:rsidR="00972679" w:rsidRPr="00972679" w:rsidRDefault="00972679" w:rsidP="00867F67">
            <w:pPr>
              <w:spacing w:after="0"/>
              <w:rPr>
                <w:rFonts w:ascii="Calibri" w:hAnsi="Calibri" w:cs="Calibri"/>
                <w:bCs/>
                <w:sz w:val="24"/>
                <w:szCs w:val="24"/>
              </w:rPr>
            </w:pPr>
            <w:r w:rsidRPr="00972679">
              <w:rPr>
                <w:rFonts w:ascii="Calibri" w:hAnsi="Calibri" w:cs="Calibri"/>
                <w:bCs/>
                <w:sz w:val="24"/>
                <w:szCs w:val="24"/>
              </w:rPr>
              <w:t>Specification</w:t>
            </w:r>
          </w:p>
        </w:tc>
        <w:tc>
          <w:tcPr>
            <w:tcW w:w="979" w:type="dxa"/>
            <w:shd w:val="clear" w:color="auto" w:fill="auto"/>
            <w:noWrap/>
            <w:vAlign w:val="bottom"/>
            <w:hideMark/>
          </w:tcPr>
          <w:p w14:paraId="11383553" w14:textId="77777777" w:rsidR="00972679" w:rsidRPr="00972679" w:rsidRDefault="00972679" w:rsidP="00867F67">
            <w:pPr>
              <w:spacing w:after="0"/>
              <w:jc w:val="center"/>
              <w:rPr>
                <w:rFonts w:ascii="Calibri" w:hAnsi="Calibri" w:cs="Calibri"/>
                <w:bCs/>
                <w:sz w:val="24"/>
                <w:szCs w:val="24"/>
              </w:rPr>
            </w:pPr>
            <w:r w:rsidRPr="00972679">
              <w:rPr>
                <w:rFonts w:ascii="Calibri" w:hAnsi="Calibri" w:cs="Calibri"/>
                <w:bCs/>
                <w:sz w:val="24"/>
                <w:szCs w:val="24"/>
              </w:rPr>
              <w:t>Code</w:t>
            </w:r>
          </w:p>
        </w:tc>
      </w:tr>
      <w:tr w:rsidR="00972679" w:rsidRPr="00972679" w14:paraId="5C7CDD8B" w14:textId="77777777" w:rsidTr="00867F67">
        <w:trPr>
          <w:trHeight w:val="315"/>
          <w:jc w:val="center"/>
        </w:trPr>
        <w:tc>
          <w:tcPr>
            <w:tcW w:w="7146" w:type="dxa"/>
            <w:shd w:val="clear" w:color="auto" w:fill="auto"/>
            <w:noWrap/>
          </w:tcPr>
          <w:p w14:paraId="3C1D58C9"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Analogical</w:t>
            </w:r>
          </w:p>
        </w:tc>
        <w:tc>
          <w:tcPr>
            <w:tcW w:w="979" w:type="dxa"/>
            <w:shd w:val="clear" w:color="auto" w:fill="auto"/>
            <w:noWrap/>
            <w:vAlign w:val="center"/>
          </w:tcPr>
          <w:p w14:paraId="4CE3DC07"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A</w:t>
            </w:r>
          </w:p>
        </w:tc>
      </w:tr>
      <w:tr w:rsidR="00972679" w:rsidRPr="00972679" w14:paraId="132A95BB" w14:textId="77777777" w:rsidTr="00867F67">
        <w:trPr>
          <w:trHeight w:val="315"/>
          <w:jc w:val="center"/>
        </w:trPr>
        <w:tc>
          <w:tcPr>
            <w:tcW w:w="7146" w:type="dxa"/>
            <w:shd w:val="clear" w:color="auto" w:fill="auto"/>
            <w:noWrap/>
          </w:tcPr>
          <w:p w14:paraId="3D4C1801"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Digital</w:t>
            </w:r>
          </w:p>
        </w:tc>
        <w:tc>
          <w:tcPr>
            <w:tcW w:w="979" w:type="dxa"/>
            <w:shd w:val="clear" w:color="auto" w:fill="auto"/>
            <w:noWrap/>
            <w:vAlign w:val="center"/>
          </w:tcPr>
          <w:p w14:paraId="2B41B788"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D</w:t>
            </w:r>
          </w:p>
        </w:tc>
      </w:tr>
    </w:tbl>
    <w:p w14:paraId="0BD2EFAB" w14:textId="77777777" w:rsidR="00972679" w:rsidRDefault="00972679" w:rsidP="00972679">
      <w:pPr>
        <w:ind w:right="-199"/>
        <w:rPr>
          <w:rFonts w:ascii="Calibri" w:hAnsi="Calibri" w:cs="Calibri"/>
          <w:bCs/>
          <w:sz w:val="24"/>
          <w:szCs w:val="24"/>
        </w:rPr>
      </w:pPr>
    </w:p>
    <w:p w14:paraId="2B8BA2CB" w14:textId="3E16CD68" w:rsidR="00972679" w:rsidRPr="00867F67" w:rsidRDefault="00972679" w:rsidP="00867F67">
      <w:pPr>
        <w:spacing w:after="0"/>
        <w:ind w:right="-199"/>
        <w:rPr>
          <w:rFonts w:ascii="Calibri" w:hAnsi="Calibri" w:cs="Calibri"/>
          <w:b/>
          <w:sz w:val="24"/>
          <w:szCs w:val="24"/>
        </w:rPr>
      </w:pPr>
      <w:r w:rsidRPr="00867F67">
        <w:rPr>
          <w:rFonts w:ascii="Calibri" w:hAnsi="Calibri" w:cs="Calibri"/>
          <w:b/>
          <w:sz w:val="24"/>
          <w:szCs w:val="24"/>
        </w:rPr>
        <w:t xml:space="preserve">Characteristic 2: Thickness </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1060"/>
      </w:tblGrid>
      <w:tr w:rsidR="00972679" w:rsidRPr="00972679" w14:paraId="1A3183F0" w14:textId="77777777" w:rsidTr="00867F67">
        <w:trPr>
          <w:trHeight w:val="297"/>
          <w:jc w:val="center"/>
        </w:trPr>
        <w:tc>
          <w:tcPr>
            <w:tcW w:w="7146" w:type="dxa"/>
            <w:shd w:val="clear" w:color="auto" w:fill="auto"/>
            <w:noWrap/>
            <w:vAlign w:val="bottom"/>
            <w:hideMark/>
          </w:tcPr>
          <w:p w14:paraId="26F10AD5" w14:textId="77777777" w:rsidR="00972679" w:rsidRPr="00972679" w:rsidRDefault="00972679" w:rsidP="00867F67">
            <w:pPr>
              <w:spacing w:after="0"/>
              <w:rPr>
                <w:rFonts w:ascii="Calibri" w:hAnsi="Calibri" w:cs="Calibri"/>
                <w:bCs/>
                <w:sz w:val="24"/>
                <w:szCs w:val="24"/>
              </w:rPr>
            </w:pPr>
            <w:r w:rsidRPr="00972679">
              <w:rPr>
                <w:rFonts w:ascii="Calibri" w:hAnsi="Calibri" w:cs="Calibri"/>
                <w:bCs/>
                <w:sz w:val="24"/>
                <w:szCs w:val="24"/>
              </w:rPr>
              <w:t>Specification</w:t>
            </w:r>
          </w:p>
        </w:tc>
        <w:tc>
          <w:tcPr>
            <w:tcW w:w="1060" w:type="dxa"/>
            <w:shd w:val="clear" w:color="auto" w:fill="auto"/>
            <w:noWrap/>
            <w:vAlign w:val="bottom"/>
            <w:hideMark/>
          </w:tcPr>
          <w:p w14:paraId="083952FE" w14:textId="77777777" w:rsidR="00972679" w:rsidRPr="00972679" w:rsidRDefault="00972679" w:rsidP="00867F67">
            <w:pPr>
              <w:spacing w:after="0"/>
              <w:jc w:val="center"/>
              <w:rPr>
                <w:rFonts w:ascii="Calibri" w:hAnsi="Calibri" w:cs="Calibri"/>
                <w:bCs/>
                <w:sz w:val="24"/>
                <w:szCs w:val="24"/>
              </w:rPr>
            </w:pPr>
            <w:r w:rsidRPr="00972679">
              <w:rPr>
                <w:rFonts w:ascii="Calibri" w:hAnsi="Calibri" w:cs="Calibri"/>
                <w:bCs/>
                <w:sz w:val="24"/>
                <w:szCs w:val="24"/>
              </w:rPr>
              <w:t>Code</w:t>
            </w:r>
          </w:p>
        </w:tc>
      </w:tr>
      <w:tr w:rsidR="00972679" w:rsidRPr="00972679" w14:paraId="3515F5F0" w14:textId="77777777" w:rsidTr="00867F67">
        <w:trPr>
          <w:trHeight w:val="315"/>
          <w:jc w:val="center"/>
        </w:trPr>
        <w:tc>
          <w:tcPr>
            <w:tcW w:w="7146" w:type="dxa"/>
            <w:shd w:val="clear" w:color="auto" w:fill="auto"/>
            <w:noWrap/>
          </w:tcPr>
          <w:p w14:paraId="789F415C"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Less than or equal to 15 mm</w:t>
            </w:r>
          </w:p>
        </w:tc>
        <w:tc>
          <w:tcPr>
            <w:tcW w:w="1060" w:type="dxa"/>
            <w:shd w:val="clear" w:color="auto" w:fill="auto"/>
            <w:noWrap/>
            <w:vAlign w:val="center"/>
          </w:tcPr>
          <w:p w14:paraId="109B68F3"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1</w:t>
            </w:r>
          </w:p>
        </w:tc>
      </w:tr>
      <w:tr w:rsidR="00972679" w:rsidRPr="00972679" w14:paraId="2D902C2B" w14:textId="77777777" w:rsidTr="00867F67">
        <w:trPr>
          <w:trHeight w:val="315"/>
          <w:jc w:val="center"/>
        </w:trPr>
        <w:tc>
          <w:tcPr>
            <w:tcW w:w="7146" w:type="dxa"/>
            <w:shd w:val="clear" w:color="auto" w:fill="auto"/>
            <w:noWrap/>
          </w:tcPr>
          <w:p w14:paraId="2688D2DA"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More than 15 mm, but less than 24 mm</w:t>
            </w:r>
          </w:p>
        </w:tc>
        <w:tc>
          <w:tcPr>
            <w:tcW w:w="1060" w:type="dxa"/>
            <w:shd w:val="clear" w:color="auto" w:fill="auto"/>
            <w:noWrap/>
            <w:vAlign w:val="center"/>
          </w:tcPr>
          <w:p w14:paraId="6A0DC6CA"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2</w:t>
            </w:r>
          </w:p>
        </w:tc>
      </w:tr>
      <w:tr w:rsidR="00972679" w:rsidRPr="00972679" w14:paraId="286A6975" w14:textId="77777777" w:rsidTr="00867F67">
        <w:trPr>
          <w:trHeight w:val="315"/>
          <w:jc w:val="center"/>
        </w:trPr>
        <w:tc>
          <w:tcPr>
            <w:tcW w:w="7146" w:type="dxa"/>
            <w:shd w:val="clear" w:color="auto" w:fill="auto"/>
            <w:noWrap/>
          </w:tcPr>
          <w:p w14:paraId="0EFB3FF8"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More than or equal to 24 mm, but less than 30 mm</w:t>
            </w:r>
          </w:p>
        </w:tc>
        <w:tc>
          <w:tcPr>
            <w:tcW w:w="1060" w:type="dxa"/>
            <w:shd w:val="clear" w:color="auto" w:fill="auto"/>
            <w:noWrap/>
            <w:vAlign w:val="center"/>
          </w:tcPr>
          <w:p w14:paraId="57D1D878"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3</w:t>
            </w:r>
          </w:p>
        </w:tc>
      </w:tr>
      <w:tr w:rsidR="00972679" w:rsidRPr="00972679" w14:paraId="04B9A29B" w14:textId="77777777" w:rsidTr="00867F67">
        <w:trPr>
          <w:trHeight w:val="315"/>
          <w:jc w:val="center"/>
        </w:trPr>
        <w:tc>
          <w:tcPr>
            <w:tcW w:w="7146" w:type="dxa"/>
            <w:shd w:val="clear" w:color="auto" w:fill="auto"/>
            <w:noWrap/>
          </w:tcPr>
          <w:p w14:paraId="155C7CA2"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More than or equal to 30 mm, but less than 40 mm</w:t>
            </w:r>
          </w:p>
        </w:tc>
        <w:tc>
          <w:tcPr>
            <w:tcW w:w="1060" w:type="dxa"/>
            <w:shd w:val="clear" w:color="auto" w:fill="auto"/>
            <w:noWrap/>
            <w:vAlign w:val="center"/>
          </w:tcPr>
          <w:p w14:paraId="1825FF23"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4</w:t>
            </w:r>
          </w:p>
        </w:tc>
      </w:tr>
      <w:tr w:rsidR="00972679" w:rsidRPr="00972679" w14:paraId="7C1A81D9" w14:textId="77777777" w:rsidTr="00867F67">
        <w:trPr>
          <w:trHeight w:val="315"/>
          <w:jc w:val="center"/>
        </w:trPr>
        <w:tc>
          <w:tcPr>
            <w:tcW w:w="7146" w:type="dxa"/>
            <w:shd w:val="clear" w:color="auto" w:fill="auto"/>
            <w:noWrap/>
          </w:tcPr>
          <w:p w14:paraId="609FD352" w14:textId="77777777" w:rsidR="00972679" w:rsidRPr="00972679" w:rsidRDefault="00972679" w:rsidP="00424F76">
            <w:pPr>
              <w:pStyle w:val="Default"/>
              <w:rPr>
                <w:rFonts w:ascii="Calibri" w:hAnsi="Calibri" w:cs="Calibri"/>
                <w:bCs/>
                <w:color w:val="auto"/>
              </w:rPr>
            </w:pPr>
            <w:r w:rsidRPr="00972679">
              <w:rPr>
                <w:rFonts w:ascii="Calibri" w:hAnsi="Calibri" w:cs="Calibri"/>
                <w:bCs/>
                <w:color w:val="auto"/>
              </w:rPr>
              <w:t>More than or equal to 40 mm</w:t>
            </w:r>
          </w:p>
        </w:tc>
        <w:tc>
          <w:tcPr>
            <w:tcW w:w="1060" w:type="dxa"/>
            <w:shd w:val="clear" w:color="auto" w:fill="auto"/>
            <w:noWrap/>
            <w:vAlign w:val="center"/>
          </w:tcPr>
          <w:p w14:paraId="6E7AE7C6" w14:textId="77777777" w:rsidR="00972679" w:rsidRPr="00972679" w:rsidRDefault="00972679" w:rsidP="00424F76">
            <w:pPr>
              <w:pStyle w:val="Default"/>
              <w:jc w:val="center"/>
              <w:rPr>
                <w:rFonts w:ascii="Calibri" w:hAnsi="Calibri" w:cs="Calibri"/>
                <w:bCs/>
                <w:color w:val="auto"/>
              </w:rPr>
            </w:pPr>
            <w:r w:rsidRPr="00972679">
              <w:rPr>
                <w:rFonts w:ascii="Calibri" w:hAnsi="Calibri" w:cs="Calibri"/>
                <w:bCs/>
                <w:color w:val="auto"/>
              </w:rPr>
              <w:t>5</w:t>
            </w:r>
          </w:p>
        </w:tc>
      </w:tr>
    </w:tbl>
    <w:p w14:paraId="7E8CB790" w14:textId="37FB0F7B" w:rsidR="00972679" w:rsidRPr="00867F67" w:rsidRDefault="00972679" w:rsidP="00867F67">
      <w:pPr>
        <w:spacing w:after="0" w:line="240" w:lineRule="auto"/>
        <w:ind w:firstLine="993"/>
        <w:jc w:val="both"/>
        <w:rPr>
          <w:rFonts w:ascii="Calibri" w:hAnsi="Calibri" w:cs="Calibri"/>
          <w:bCs/>
          <w:sz w:val="20"/>
          <w:szCs w:val="20"/>
        </w:rPr>
      </w:pPr>
      <w:r w:rsidRPr="00867F67">
        <w:rPr>
          <w:rFonts w:ascii="Calibri" w:hAnsi="Calibri" w:cs="Calibri"/>
          <w:bCs/>
          <w:sz w:val="20"/>
          <w:szCs w:val="20"/>
        </w:rPr>
        <w:t xml:space="preserve">Example of CODIP: </w:t>
      </w:r>
    </w:p>
    <w:p w14:paraId="776B0F70" w14:textId="6CE52E8E" w:rsidR="00972679" w:rsidRPr="00867F67" w:rsidRDefault="00972679" w:rsidP="00867F67">
      <w:pPr>
        <w:spacing w:after="0" w:line="240" w:lineRule="auto"/>
        <w:ind w:firstLine="993"/>
        <w:jc w:val="both"/>
        <w:rPr>
          <w:rFonts w:ascii="Calibri" w:hAnsi="Calibri" w:cs="Calibri"/>
          <w:bCs/>
          <w:sz w:val="20"/>
          <w:szCs w:val="20"/>
        </w:rPr>
      </w:pPr>
      <w:r w:rsidRPr="00867F67">
        <w:rPr>
          <w:rFonts w:ascii="Calibri" w:hAnsi="Calibri" w:cs="Calibri"/>
          <w:bCs/>
          <w:sz w:val="20"/>
          <w:szCs w:val="20"/>
        </w:rPr>
        <w:t>Analogical plate of 15 mm: A1</w:t>
      </w:r>
    </w:p>
    <w:p w14:paraId="4FE1A564" w14:textId="77777777" w:rsidR="00475A6B" w:rsidRPr="00711517" w:rsidRDefault="00475A6B" w:rsidP="00A63308">
      <w:pPr>
        <w:ind w:left="360" w:hanging="360"/>
        <w:jc w:val="both"/>
        <w:rPr>
          <w:rFonts w:cstheme="minorHAnsi"/>
          <w:b/>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(i.e.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(i.e.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stops, </w:t>
      </w:r>
      <w:r w:rsidRPr="00711517">
        <w:rPr>
          <w:rFonts w:cstheme="minorHAnsi"/>
          <w:sz w:val="24"/>
          <w:szCs w:val="24"/>
          <w:lang w:val="en"/>
        </w:rPr>
        <w:t> </w:t>
      </w:r>
      <w:r w:rsidRPr="00711517">
        <w:rPr>
          <w:rFonts w:cstheme="minorHAnsi"/>
          <w:i/>
          <w:iCs/>
          <w:color w:val="000000"/>
          <w:sz w:val="24"/>
          <w:szCs w:val="24"/>
          <w:lang w:val="en"/>
        </w:rPr>
        <w:t>setups</w:t>
      </w:r>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full availability of labour,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 xml:space="preserve">Companies should consider the product model(s) more </w:t>
      </w:r>
      <w:r w:rsidRPr="00711517">
        <w:rPr>
          <w:rFonts w:cstheme="minorHAnsi"/>
          <w:b/>
          <w:bCs/>
          <w:color w:val="000000"/>
          <w:sz w:val="24"/>
          <w:szCs w:val="24"/>
          <w:lang w:val="en"/>
        </w:rPr>
        <w:lastRenderedPageBreak/>
        <w:t>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in weight units (kilograms or tons) and in other trading 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4C66F4"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2EBFE"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279DC38"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Pr>
          <w:rFonts w:cstheme="minorHAnsi"/>
          <w:i/>
          <w:sz w:val="24"/>
          <w:szCs w:val="24"/>
          <w:lang w:val="en-US"/>
        </w:rPr>
        <w:t>DECOM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7.4 Provide a list of the categories of customers (e.g., local distributor, end-user, trading companies, etc) in (i),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9D71A1"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9D71A1"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0BC7C4"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5003A"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 – DETERMINATION OF NORMAL VALUE</w:t>
      </w:r>
    </w:p>
    <w:p w14:paraId="30F5918B" w14:textId="5252A949"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 xml:space="preserve">about sales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 xml:space="preserve">in the domestic market, exports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r w:rsidR="005F3332" w:rsidRPr="005F3332">
        <w:rPr>
          <w:rFonts w:ascii="Calibri" w:hAnsi="Calibri" w:cs="Calibri"/>
          <w:i/>
          <w:iCs/>
          <w:color w:val="000000"/>
          <w:lang w:val="en-US"/>
        </w:rPr>
        <w:t>distributing and selling of the like product manufactured by your company</w:t>
      </w:r>
      <w:r w:rsidRPr="00711517">
        <w:rPr>
          <w:rFonts w:cstheme="minorHAnsi"/>
          <w:i/>
          <w:sz w:val="24"/>
          <w:szCs w:val="24"/>
          <w:lang w:val="en-US"/>
        </w:rPr>
        <w:t>.</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F5C80"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9.(1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2F860"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of </w:t>
      </w:r>
      <w:r w:rsidR="00726DFF" w:rsidRPr="00711517">
        <w:rPr>
          <w:rFonts w:cstheme="minorHAnsi"/>
          <w:bCs/>
          <w:sz w:val="24"/>
          <w:szCs w:val="24"/>
          <w:lang w:val="en-US"/>
        </w:rPr>
        <w:t xml:space="preserve"> </w:t>
      </w:r>
      <w:r w:rsidRPr="00711517">
        <w:rPr>
          <w:rFonts w:cstheme="minorHAnsi"/>
          <w:bCs/>
          <w:sz w:val="24"/>
          <w:szCs w:val="24"/>
          <w:lang w:val="en-US"/>
        </w:rPr>
        <w:t>interest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3- n =  Specify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more than one type or size of merchandise was shipped.  If it is not possible to specifically identify the cost of each shipment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33.(1-n):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  </w:t>
            </w:r>
            <w:r w:rsidR="00832020" w:rsidRPr="00711517">
              <w:rPr>
                <w:rFonts w:cstheme="minorHAnsi"/>
                <w:b/>
                <w:sz w:val="24"/>
                <w:szCs w:val="24"/>
                <w:lang w:val="en-US"/>
              </w:rPr>
              <w:t>Total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D71A1"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9D71A1"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D71A1"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9D71A1"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(e.g.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D71A1"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lastRenderedPageBreak/>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D71A1"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9D71A1"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9D71A1"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9D71A1"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 xml:space="preserve">Report the total fixed cost, which shall correspond to </w:t>
            </w:r>
            <w:r w:rsidRPr="00711517">
              <w:rPr>
                <w:rFonts w:cstheme="minorHAnsi"/>
                <w:sz w:val="24"/>
                <w:szCs w:val="24"/>
                <w:lang w:val="en-US"/>
              </w:rPr>
              <w:lastRenderedPageBreak/>
              <w:t>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lastRenderedPageBreak/>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9D71A1"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9D71A1"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9D71A1"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D71A1"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9D71A1"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w:t>
            </w:r>
            <w:r w:rsidRPr="00711517">
              <w:rPr>
                <w:rFonts w:cstheme="minorHAnsi"/>
                <w:sz w:val="24"/>
                <w:szCs w:val="24"/>
                <w:lang w:val="en-US"/>
              </w:rPr>
              <w:lastRenderedPageBreak/>
              <w:t>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9D71A1"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6.1.4.,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C7CD3"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789C0"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E17F4"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VII.a and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B98FA"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711517">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lastRenderedPageBreak/>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3- n =  Specify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D71A1"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lastRenderedPageBreak/>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lastRenderedPageBreak/>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lastRenderedPageBreak/>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4</w:t>
      </w:r>
      <w:r w:rsidR="00E6741D" w:rsidRPr="00711517">
        <w:rPr>
          <w:rFonts w:cstheme="minorHAnsi"/>
          <w:b/>
          <w:sz w:val="24"/>
          <w:szCs w:val="24"/>
          <w:lang w:val="en-US"/>
        </w:rPr>
        <w:t>0</w:t>
      </w:r>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w:t>
      </w:r>
      <w:r w:rsidRPr="00711517">
        <w:rPr>
          <w:rFonts w:cstheme="minorHAnsi"/>
          <w:sz w:val="24"/>
          <w:szCs w:val="24"/>
          <w:lang w:val="en-US"/>
        </w:rPr>
        <w:lastRenderedPageBreak/>
        <w:t xml:space="preserve">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Brazil </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711517">
        <w:rPr>
          <w:rFonts w:cstheme="minorHAnsi"/>
          <w:sz w:val="24"/>
          <w:szCs w:val="24"/>
          <w:lang w:val="en-US"/>
        </w:rPr>
        <w:lastRenderedPageBreak/>
        <w:t>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BE4E63"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Resales of the like product purchased in the domestic market of your’s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887BFE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4D515B">
        <w:rPr>
          <w:rFonts w:cstheme="minorHAnsi"/>
          <w:sz w:val="24"/>
          <w:szCs w:val="24"/>
          <w:lang w:val="en-US"/>
        </w:rPr>
        <w:t>DECOM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legible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12"/>
      <w:footerReference w:type="default" r:id="rId13"/>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A40A" w14:textId="77777777" w:rsidR="00F55C31" w:rsidRDefault="00F55C31">
      <w:pPr>
        <w:spacing w:after="0" w:line="240" w:lineRule="auto"/>
      </w:pPr>
      <w:r>
        <w:separator/>
      </w:r>
    </w:p>
  </w:endnote>
  <w:endnote w:type="continuationSeparator" w:id="0">
    <w:p w14:paraId="32B7D6C6" w14:textId="77777777" w:rsidR="00F55C31" w:rsidRDefault="00F55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70000"/>
      <w:docPartObj>
        <w:docPartGallery w:val="Page Numbers (Bottom of Page)"/>
        <w:docPartUnique/>
      </w:docPartObj>
    </w:sdtPr>
    <w:sdtEndPr>
      <w:rPr>
        <w:rFonts w:ascii="Calibri" w:hAnsi="Calibri" w:cs="Calibri"/>
      </w:rPr>
    </w:sdtEndPr>
    <w:sdtContent>
      <w:sdt>
        <w:sdtPr>
          <w:id w:val="-1769616900"/>
          <w:docPartObj>
            <w:docPartGallery w:val="Page Numbers (Top of Page)"/>
            <w:docPartUnique/>
          </w:docPartObj>
        </w:sdtPr>
        <w:sdtEndPr>
          <w:rPr>
            <w:rFonts w:ascii="Calibri" w:hAnsi="Calibri" w:cs="Calibri"/>
          </w:rPr>
        </w:sdtEndPr>
        <w:sdtContent>
          <w:p w14:paraId="6A27E307" w14:textId="77777777" w:rsidR="00204364" w:rsidRPr="00F36B18" w:rsidRDefault="00204364" w:rsidP="00204364">
            <w:pPr>
              <w:pStyle w:val="Rodap"/>
              <w:jc w:val="right"/>
              <w:rPr>
                <w:rFonts w:ascii="Calibri" w:hAnsi="Calibri" w:cs="Calibri"/>
              </w:rPr>
            </w:pPr>
            <w:r w:rsidRPr="00F36B18">
              <w:rPr>
                <w:rFonts w:ascii="Calibri" w:hAnsi="Calibri" w:cs="Calibri"/>
                <w:sz w:val="24"/>
                <w:szCs w:val="24"/>
              </w:rPr>
              <w:fldChar w:fldCharType="begin"/>
            </w:r>
            <w:r w:rsidRPr="00F36B18">
              <w:rPr>
                <w:rFonts w:ascii="Calibri" w:hAnsi="Calibri" w:cs="Calibri"/>
              </w:rPr>
              <w:instrText>PAGE</w:instrText>
            </w:r>
            <w:r w:rsidRPr="00F36B18">
              <w:rPr>
                <w:rFonts w:ascii="Calibri" w:hAnsi="Calibri" w:cs="Calibri"/>
                <w:sz w:val="24"/>
                <w:szCs w:val="24"/>
              </w:rPr>
              <w:fldChar w:fldCharType="separate"/>
            </w:r>
            <w:r>
              <w:rPr>
                <w:rFonts w:ascii="Calibri" w:hAnsi="Calibri" w:cs="Calibri"/>
              </w:rPr>
              <w:t>7</w:t>
            </w:r>
            <w:r w:rsidRPr="00F36B18">
              <w:rPr>
                <w:rFonts w:ascii="Calibri" w:hAnsi="Calibri" w:cs="Calibri"/>
                <w:sz w:val="24"/>
                <w:szCs w:val="24"/>
              </w:rPr>
              <w:fldChar w:fldCharType="end"/>
            </w:r>
            <w:r w:rsidRPr="00F36B18">
              <w:rPr>
                <w:rFonts w:ascii="Calibri" w:hAnsi="Calibri" w:cs="Calibri"/>
                <w:lang w:val="pt-PT"/>
              </w:rPr>
              <w:t>/</w:t>
            </w:r>
            <w:r w:rsidRPr="00F36B18">
              <w:rPr>
                <w:rFonts w:ascii="Calibri" w:hAnsi="Calibri" w:cs="Calibri"/>
                <w:sz w:val="24"/>
                <w:szCs w:val="24"/>
              </w:rPr>
              <w:fldChar w:fldCharType="begin"/>
            </w:r>
            <w:r w:rsidRPr="00F36B18">
              <w:rPr>
                <w:rFonts w:ascii="Calibri" w:hAnsi="Calibri" w:cs="Calibri"/>
              </w:rPr>
              <w:instrText>NUMPAGES</w:instrText>
            </w:r>
            <w:r w:rsidRPr="00F36B18">
              <w:rPr>
                <w:rFonts w:ascii="Calibri" w:hAnsi="Calibri" w:cs="Calibri"/>
                <w:sz w:val="24"/>
                <w:szCs w:val="24"/>
              </w:rPr>
              <w:fldChar w:fldCharType="separate"/>
            </w:r>
            <w:r>
              <w:rPr>
                <w:rFonts w:ascii="Calibri" w:hAnsi="Calibri" w:cs="Calibri"/>
              </w:rPr>
              <w:t>27</w:t>
            </w:r>
            <w:r w:rsidRPr="00F36B18">
              <w:rPr>
                <w:rFonts w:ascii="Calibri" w:hAnsi="Calibri" w:cs="Calibri"/>
                <w:sz w:val="24"/>
                <w:szCs w:val="24"/>
              </w:rPr>
              <w:fldChar w:fldCharType="end"/>
            </w:r>
          </w:p>
        </w:sdtContent>
      </w:sdt>
    </w:sdtContent>
  </w:sdt>
  <w:p w14:paraId="254B5A3D" w14:textId="4879179D" w:rsidR="00736101" w:rsidRPr="00B10A3A" w:rsidRDefault="00736101" w:rsidP="006A26ED">
    <w:pPr>
      <w:pStyle w:val="Rodap"/>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727CB" w14:textId="77777777" w:rsidR="00F55C31" w:rsidRDefault="00F55C31">
      <w:pPr>
        <w:spacing w:after="0" w:line="240" w:lineRule="auto"/>
      </w:pPr>
      <w:r>
        <w:separator/>
      </w:r>
    </w:p>
  </w:footnote>
  <w:footnote w:type="continuationSeparator" w:id="0">
    <w:p w14:paraId="1086B47F" w14:textId="77777777" w:rsidR="00F55C31" w:rsidRDefault="00F55C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7"/>
  </w:num>
  <w:num w:numId="2" w16cid:durableId="1688556450">
    <w:abstractNumId w:val="6"/>
  </w:num>
  <w:num w:numId="3" w16cid:durableId="2104714735">
    <w:abstractNumId w:val="5"/>
  </w:num>
  <w:num w:numId="4" w16cid:durableId="351806034">
    <w:abstractNumId w:val="0"/>
  </w:num>
  <w:num w:numId="5" w16cid:durableId="1855875560">
    <w:abstractNumId w:val="9"/>
  </w:num>
  <w:num w:numId="6" w16cid:durableId="233711157">
    <w:abstractNumId w:val="3"/>
  </w:num>
  <w:num w:numId="7" w16cid:durableId="826094777">
    <w:abstractNumId w:val="8"/>
  </w:num>
  <w:num w:numId="8" w16cid:durableId="940457680">
    <w:abstractNumId w:val="1"/>
  </w:num>
  <w:num w:numId="9" w16cid:durableId="1961911595">
    <w:abstractNumId w:val="2"/>
  </w:num>
  <w:num w:numId="10" w16cid:durableId="64382267">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1B42"/>
    <w:rsid w:val="00094F42"/>
    <w:rsid w:val="0009512E"/>
    <w:rsid w:val="000A3A37"/>
    <w:rsid w:val="000A5DD3"/>
    <w:rsid w:val="000A6ED7"/>
    <w:rsid w:val="000B026D"/>
    <w:rsid w:val="000C483E"/>
    <w:rsid w:val="000D0FED"/>
    <w:rsid w:val="000E21EC"/>
    <w:rsid w:val="000E3096"/>
    <w:rsid w:val="000E7C0F"/>
    <w:rsid w:val="000F06A6"/>
    <w:rsid w:val="000F2072"/>
    <w:rsid w:val="000F2B96"/>
    <w:rsid w:val="000F5D35"/>
    <w:rsid w:val="000F69B0"/>
    <w:rsid w:val="00103061"/>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4F84"/>
    <w:rsid w:val="00155798"/>
    <w:rsid w:val="001672D7"/>
    <w:rsid w:val="00170B3B"/>
    <w:rsid w:val="00177B42"/>
    <w:rsid w:val="0018446F"/>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04364"/>
    <w:rsid w:val="002068D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78"/>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28D5"/>
    <w:rsid w:val="0041394A"/>
    <w:rsid w:val="00417F4F"/>
    <w:rsid w:val="00421112"/>
    <w:rsid w:val="00422A8D"/>
    <w:rsid w:val="004232B9"/>
    <w:rsid w:val="0042722A"/>
    <w:rsid w:val="0042742C"/>
    <w:rsid w:val="004327A0"/>
    <w:rsid w:val="00447EAA"/>
    <w:rsid w:val="00452079"/>
    <w:rsid w:val="00460B7C"/>
    <w:rsid w:val="00461A76"/>
    <w:rsid w:val="00462DAE"/>
    <w:rsid w:val="00465100"/>
    <w:rsid w:val="004672CA"/>
    <w:rsid w:val="00473DD7"/>
    <w:rsid w:val="00474F08"/>
    <w:rsid w:val="00475A6B"/>
    <w:rsid w:val="004778F9"/>
    <w:rsid w:val="00482610"/>
    <w:rsid w:val="00483299"/>
    <w:rsid w:val="00484CE9"/>
    <w:rsid w:val="00485863"/>
    <w:rsid w:val="00487B41"/>
    <w:rsid w:val="00493096"/>
    <w:rsid w:val="0049356D"/>
    <w:rsid w:val="00494E76"/>
    <w:rsid w:val="00495ED4"/>
    <w:rsid w:val="004A351E"/>
    <w:rsid w:val="004A3F2F"/>
    <w:rsid w:val="004A4696"/>
    <w:rsid w:val="004A571A"/>
    <w:rsid w:val="004A796C"/>
    <w:rsid w:val="004B446E"/>
    <w:rsid w:val="004B5411"/>
    <w:rsid w:val="004C14AC"/>
    <w:rsid w:val="004C569B"/>
    <w:rsid w:val="004D515B"/>
    <w:rsid w:val="004D5404"/>
    <w:rsid w:val="004E4C23"/>
    <w:rsid w:val="004E4FC6"/>
    <w:rsid w:val="004F406F"/>
    <w:rsid w:val="004F590B"/>
    <w:rsid w:val="004F59ED"/>
    <w:rsid w:val="004F76A9"/>
    <w:rsid w:val="00502462"/>
    <w:rsid w:val="00506B6C"/>
    <w:rsid w:val="005131AD"/>
    <w:rsid w:val="00514293"/>
    <w:rsid w:val="00520040"/>
    <w:rsid w:val="0052421B"/>
    <w:rsid w:val="00531739"/>
    <w:rsid w:val="00531868"/>
    <w:rsid w:val="005327AA"/>
    <w:rsid w:val="00533901"/>
    <w:rsid w:val="0053395E"/>
    <w:rsid w:val="0053441D"/>
    <w:rsid w:val="005347F1"/>
    <w:rsid w:val="005367C5"/>
    <w:rsid w:val="00540FE4"/>
    <w:rsid w:val="005442AE"/>
    <w:rsid w:val="00544825"/>
    <w:rsid w:val="0054503F"/>
    <w:rsid w:val="00557FFE"/>
    <w:rsid w:val="0056546B"/>
    <w:rsid w:val="00576861"/>
    <w:rsid w:val="00587354"/>
    <w:rsid w:val="00597647"/>
    <w:rsid w:val="005A2D54"/>
    <w:rsid w:val="005B2C90"/>
    <w:rsid w:val="005B3A66"/>
    <w:rsid w:val="005B4381"/>
    <w:rsid w:val="005C227C"/>
    <w:rsid w:val="005C2E81"/>
    <w:rsid w:val="005C68D5"/>
    <w:rsid w:val="005D189A"/>
    <w:rsid w:val="005D383B"/>
    <w:rsid w:val="005D621E"/>
    <w:rsid w:val="005D68FA"/>
    <w:rsid w:val="005E3866"/>
    <w:rsid w:val="005E5820"/>
    <w:rsid w:val="005F3332"/>
    <w:rsid w:val="00601833"/>
    <w:rsid w:val="00601BDD"/>
    <w:rsid w:val="00607022"/>
    <w:rsid w:val="00611485"/>
    <w:rsid w:val="00617131"/>
    <w:rsid w:val="00617151"/>
    <w:rsid w:val="00617CA4"/>
    <w:rsid w:val="006222FB"/>
    <w:rsid w:val="0062734C"/>
    <w:rsid w:val="0063161C"/>
    <w:rsid w:val="00632096"/>
    <w:rsid w:val="0063530B"/>
    <w:rsid w:val="00637CD6"/>
    <w:rsid w:val="0064043F"/>
    <w:rsid w:val="00641921"/>
    <w:rsid w:val="006444C5"/>
    <w:rsid w:val="006467D9"/>
    <w:rsid w:val="00646F0C"/>
    <w:rsid w:val="00651AC2"/>
    <w:rsid w:val="0067026F"/>
    <w:rsid w:val="00674DEA"/>
    <w:rsid w:val="00675D0A"/>
    <w:rsid w:val="006865B1"/>
    <w:rsid w:val="00686BB7"/>
    <w:rsid w:val="00686CB2"/>
    <w:rsid w:val="00687113"/>
    <w:rsid w:val="0069155D"/>
    <w:rsid w:val="0069167F"/>
    <w:rsid w:val="006A26ED"/>
    <w:rsid w:val="006A3F0F"/>
    <w:rsid w:val="006A51CA"/>
    <w:rsid w:val="006A5E19"/>
    <w:rsid w:val="006B0739"/>
    <w:rsid w:val="006B34ED"/>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6DA5"/>
    <w:rsid w:val="007874CA"/>
    <w:rsid w:val="007A2D30"/>
    <w:rsid w:val="007A3F66"/>
    <w:rsid w:val="007A56FF"/>
    <w:rsid w:val="007B279D"/>
    <w:rsid w:val="007B4809"/>
    <w:rsid w:val="007B4FCB"/>
    <w:rsid w:val="007B5F15"/>
    <w:rsid w:val="007B7A5D"/>
    <w:rsid w:val="007C28E9"/>
    <w:rsid w:val="007C3C40"/>
    <w:rsid w:val="007D0893"/>
    <w:rsid w:val="007D3DE2"/>
    <w:rsid w:val="007D55F8"/>
    <w:rsid w:val="007E1ACA"/>
    <w:rsid w:val="007E76EE"/>
    <w:rsid w:val="007F7684"/>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55CE8"/>
    <w:rsid w:val="00862632"/>
    <w:rsid w:val="0086334B"/>
    <w:rsid w:val="00864CB2"/>
    <w:rsid w:val="00864CE9"/>
    <w:rsid w:val="008656E4"/>
    <w:rsid w:val="00867F67"/>
    <w:rsid w:val="00884230"/>
    <w:rsid w:val="00887509"/>
    <w:rsid w:val="008A44D2"/>
    <w:rsid w:val="008A57BF"/>
    <w:rsid w:val="008A6DA8"/>
    <w:rsid w:val="008B125B"/>
    <w:rsid w:val="008B38D1"/>
    <w:rsid w:val="008B7148"/>
    <w:rsid w:val="008C3525"/>
    <w:rsid w:val="008C3BCE"/>
    <w:rsid w:val="008C5234"/>
    <w:rsid w:val="008D09B9"/>
    <w:rsid w:val="008D0AB0"/>
    <w:rsid w:val="008D2CE0"/>
    <w:rsid w:val="008D46B2"/>
    <w:rsid w:val="008E574C"/>
    <w:rsid w:val="008F1010"/>
    <w:rsid w:val="008F1A43"/>
    <w:rsid w:val="008F4206"/>
    <w:rsid w:val="008F6E1D"/>
    <w:rsid w:val="00900EE2"/>
    <w:rsid w:val="00903728"/>
    <w:rsid w:val="00903BDE"/>
    <w:rsid w:val="00907F8A"/>
    <w:rsid w:val="00911867"/>
    <w:rsid w:val="00917A09"/>
    <w:rsid w:val="00920AD4"/>
    <w:rsid w:val="009366A5"/>
    <w:rsid w:val="00940020"/>
    <w:rsid w:val="009405E1"/>
    <w:rsid w:val="0094173D"/>
    <w:rsid w:val="0094408C"/>
    <w:rsid w:val="00947A41"/>
    <w:rsid w:val="0095390A"/>
    <w:rsid w:val="009630DD"/>
    <w:rsid w:val="009642CE"/>
    <w:rsid w:val="0096624D"/>
    <w:rsid w:val="009711F7"/>
    <w:rsid w:val="00972679"/>
    <w:rsid w:val="00973819"/>
    <w:rsid w:val="009748E2"/>
    <w:rsid w:val="0099693E"/>
    <w:rsid w:val="009A1459"/>
    <w:rsid w:val="009A2706"/>
    <w:rsid w:val="009B0FB7"/>
    <w:rsid w:val="009B7107"/>
    <w:rsid w:val="009C1D82"/>
    <w:rsid w:val="009D1EDF"/>
    <w:rsid w:val="009D71A1"/>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63308"/>
    <w:rsid w:val="00A7335D"/>
    <w:rsid w:val="00A74E22"/>
    <w:rsid w:val="00A82854"/>
    <w:rsid w:val="00A8552B"/>
    <w:rsid w:val="00A87FF0"/>
    <w:rsid w:val="00A92D4D"/>
    <w:rsid w:val="00A95976"/>
    <w:rsid w:val="00A96A30"/>
    <w:rsid w:val="00AA1963"/>
    <w:rsid w:val="00AA55EE"/>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04CDE"/>
    <w:rsid w:val="00B07E35"/>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D7977"/>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2877"/>
    <w:rsid w:val="00C43601"/>
    <w:rsid w:val="00C44266"/>
    <w:rsid w:val="00C532A0"/>
    <w:rsid w:val="00C54860"/>
    <w:rsid w:val="00C625CF"/>
    <w:rsid w:val="00C626E3"/>
    <w:rsid w:val="00C63DF8"/>
    <w:rsid w:val="00C676BE"/>
    <w:rsid w:val="00C7157B"/>
    <w:rsid w:val="00C72DEB"/>
    <w:rsid w:val="00C74BA3"/>
    <w:rsid w:val="00CA154F"/>
    <w:rsid w:val="00CB275C"/>
    <w:rsid w:val="00CB28BB"/>
    <w:rsid w:val="00CB2EE1"/>
    <w:rsid w:val="00CB2FD2"/>
    <w:rsid w:val="00CB6CA8"/>
    <w:rsid w:val="00CC52F8"/>
    <w:rsid w:val="00CC634E"/>
    <w:rsid w:val="00CC7D75"/>
    <w:rsid w:val="00CE44A9"/>
    <w:rsid w:val="00CE6372"/>
    <w:rsid w:val="00CE6C62"/>
    <w:rsid w:val="00CF0E7A"/>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1AE5"/>
    <w:rsid w:val="00DB76D9"/>
    <w:rsid w:val="00DD05AA"/>
    <w:rsid w:val="00DE1635"/>
    <w:rsid w:val="00DF4D93"/>
    <w:rsid w:val="00DF5298"/>
    <w:rsid w:val="00DF5729"/>
    <w:rsid w:val="00E1126E"/>
    <w:rsid w:val="00E1151F"/>
    <w:rsid w:val="00E144C9"/>
    <w:rsid w:val="00E14828"/>
    <w:rsid w:val="00E211CF"/>
    <w:rsid w:val="00E22825"/>
    <w:rsid w:val="00E31264"/>
    <w:rsid w:val="00E34773"/>
    <w:rsid w:val="00E42F8E"/>
    <w:rsid w:val="00E43746"/>
    <w:rsid w:val="00E446CC"/>
    <w:rsid w:val="00E53F31"/>
    <w:rsid w:val="00E63619"/>
    <w:rsid w:val="00E6741D"/>
    <w:rsid w:val="00E676CF"/>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A3"/>
    <w:rsid w:val="00EF24BE"/>
    <w:rsid w:val="00EF2AF1"/>
    <w:rsid w:val="00EF4AB6"/>
    <w:rsid w:val="00F006CC"/>
    <w:rsid w:val="00F03021"/>
    <w:rsid w:val="00F0642B"/>
    <w:rsid w:val="00F10281"/>
    <w:rsid w:val="00F14E0C"/>
    <w:rsid w:val="00F1581E"/>
    <w:rsid w:val="00F20780"/>
    <w:rsid w:val="00F23C50"/>
    <w:rsid w:val="00F253A1"/>
    <w:rsid w:val="00F268CB"/>
    <w:rsid w:val="00F27F89"/>
    <w:rsid w:val="00F31A2D"/>
    <w:rsid w:val="00F32EA8"/>
    <w:rsid w:val="00F3340E"/>
    <w:rsid w:val="00F33664"/>
    <w:rsid w:val="00F36B50"/>
    <w:rsid w:val="00F409D1"/>
    <w:rsid w:val="00F4331D"/>
    <w:rsid w:val="00F4517E"/>
    <w:rsid w:val="00F4717C"/>
    <w:rsid w:val="00F54D37"/>
    <w:rsid w:val="00F55C31"/>
    <w:rsid w:val="00F62930"/>
    <w:rsid w:val="00F66541"/>
    <w:rsid w:val="00F66671"/>
    <w:rsid w:val="00F73895"/>
    <w:rsid w:val="00F75488"/>
    <w:rsid w:val="00F75CF0"/>
    <w:rsid w:val="00F81B23"/>
    <w:rsid w:val="00F8223F"/>
    <w:rsid w:val="00F851FB"/>
    <w:rsid w:val="00F94F55"/>
    <w:rsid w:val="00F97052"/>
    <w:rsid w:val="00FA63CD"/>
    <w:rsid w:val="00FB2220"/>
    <w:rsid w:val="00FB4EEA"/>
    <w:rsid w:val="00FB6ACA"/>
    <w:rsid w:val="00FC17B9"/>
    <w:rsid w:val="00FC7068"/>
    <w:rsid w:val="00FD4A8A"/>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9D7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laboragov.sei.gov.br/sei/controlador_externo.php?acao=usuario_externo_logar&amp;id_orgao_acesso_externo=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9f432f67d27942fee27ff3b55ed5c2d9">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9584ff2fd5a7912dbfbd5f2ca4c7d39"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customXml/itemProps2.xml><?xml version="1.0" encoding="utf-8"?>
<ds:datastoreItem xmlns:ds="http://schemas.openxmlformats.org/officeDocument/2006/customXml" ds:itemID="{8EF71A7E-DC68-4E89-9120-E6A56703FB78}">
  <ds:schemaRefs>
    <ds:schemaRef ds:uri="http://schemas.microsoft.com/sharepoint/v3/contenttype/forms"/>
  </ds:schemaRefs>
</ds:datastoreItem>
</file>

<file path=customXml/itemProps3.xml><?xml version="1.0" encoding="utf-8"?>
<ds:datastoreItem xmlns:ds="http://schemas.openxmlformats.org/officeDocument/2006/customXml" ds:itemID="{83AD8EB7-52B0-4397-A67D-C6A55C6C679A}"/>
</file>

<file path=customXml/itemProps4.xml><?xml version="1.0" encoding="utf-8"?>
<ds:datastoreItem xmlns:ds="http://schemas.openxmlformats.org/officeDocument/2006/customXml" ds:itemID="{CD582700-1BBF-45D7-8798-A968D9CB74F8}">
  <ds:schemaRefs>
    <ds:schemaRef ds:uri="http://schemas.microsoft.com/office/infopath/2007/PartnerControls"/>
    <ds:schemaRef ds:uri="a3ffd530-dd32-4e2d-9a51-df923a7f4c91"/>
    <ds:schemaRef ds:uri="http://purl.org/dc/elements/1.1/"/>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6ade6551-29d1-4f87-9430-cb44f82e3359"/>
    <ds:schemaRef ds:uri="0dc56903-ed75-4e6c-93b0-af435de09e51"/>
    <ds:schemaRef ds:uri="920f825e-d284-4e86-ae9b-448c8e7a12c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55</Pages>
  <Words>15624</Words>
  <Characters>84372</Characters>
  <Application>Microsoft Office Word</Application>
  <DocSecurity>2</DocSecurity>
  <Lines>703</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Lorena Sampaio Barros</cp:lastModifiedBy>
  <cp:revision>59</cp:revision>
  <dcterms:created xsi:type="dcterms:W3CDTF">2017-03-10T17:03:00Z</dcterms:created>
  <dcterms:modified xsi:type="dcterms:W3CDTF">2026-05-07T13:29:00Z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0x0101008AA5C0F11D5C844A9BEE52800953C1EC</vt:lpwstr>
  </property>
  <property fmtid="{D5CDD505-2E9C-101B-9397-08002B2CF9AE}" pid="4" name="Order">
    <vt:r8>404100</vt:r8>
  </property>
</Properties>
</file>